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Ind w:w="-11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0915"/>
      </w:tblGrid>
      <w:tr w:rsidR="00DA62B7" w:rsidRPr="000F190F" w:rsidTr="00DA62B7">
        <w:trPr>
          <w:trHeight w:val="475"/>
        </w:trPr>
        <w:tc>
          <w:tcPr>
            <w:tcW w:w="10915" w:type="dxa"/>
            <w:tcBorders>
              <w:top w:val="nil"/>
              <w:bottom w:val="nil"/>
            </w:tcBorders>
            <w:shd w:val="clear" w:color="auto" w:fill="000000"/>
          </w:tcPr>
          <w:p w:rsidR="00DA62B7" w:rsidRPr="000F190F" w:rsidRDefault="00DA62B7" w:rsidP="00214790">
            <w:pPr>
              <w:spacing w:before="119"/>
              <w:ind w:left="36" w:right="3"/>
              <w:jc w:val="center"/>
              <w:rPr>
                <w:rFonts w:ascii="Century Gothic" w:eastAsia="Century Gothic" w:hAnsi="Century Gothic" w:cs="Century Gothic"/>
                <w:b/>
                <w:sz w:val="18"/>
              </w:rPr>
            </w:pPr>
            <w:r w:rsidRPr="000F190F">
              <w:rPr>
                <w:rFonts w:ascii="Century Gothic" w:eastAsia="Century Gothic" w:hAnsi="Century Gothic" w:cs="Century Gothic"/>
                <w:b/>
                <w:color w:val="FFFFFF"/>
                <w:sz w:val="18"/>
              </w:rPr>
              <w:t>Annexe</w:t>
            </w:r>
            <w:r w:rsidRPr="000F190F">
              <w:rPr>
                <w:rFonts w:ascii="Century Gothic" w:eastAsia="Century Gothic" w:hAnsi="Century Gothic" w:cs="Century Gothic"/>
                <w:b/>
                <w:color w:val="FFFFFF"/>
                <w:spacing w:val="8"/>
                <w:sz w:val="18"/>
              </w:rPr>
              <w:t xml:space="preserve"> </w:t>
            </w:r>
            <w:r>
              <w:rPr>
                <w:rFonts w:ascii="Century Gothic" w:eastAsia="Century Gothic" w:hAnsi="Century Gothic" w:cs="Century Gothic"/>
                <w:b/>
                <w:color w:val="FFFFFF"/>
                <w:sz w:val="18"/>
              </w:rPr>
              <w:t>15</w:t>
            </w:r>
            <w:r w:rsidRPr="000F190F">
              <w:rPr>
                <w:rFonts w:ascii="Century Gothic" w:eastAsia="Century Gothic" w:hAnsi="Century Gothic" w:cs="Century Gothic"/>
                <w:b/>
                <w:color w:val="FFFFFF"/>
                <w:sz w:val="18"/>
              </w:rPr>
              <w:t>:</w:t>
            </w:r>
            <w:r w:rsidRPr="000F190F">
              <w:rPr>
                <w:rFonts w:ascii="Century Gothic" w:eastAsia="Century Gothic" w:hAnsi="Century Gothic" w:cs="Century Gothic"/>
                <w:b/>
                <w:color w:val="FFFFFF"/>
                <w:spacing w:val="10"/>
                <w:sz w:val="18"/>
              </w:rPr>
              <w:t xml:space="preserve"> </w:t>
            </w:r>
            <w:r>
              <w:rPr>
                <w:rFonts w:ascii="Century Gothic" w:eastAsia="Century Gothic" w:hAnsi="Century Gothic" w:cs="Century Gothic"/>
                <w:b/>
                <w:color w:val="FFFFFF"/>
                <w:sz w:val="18"/>
              </w:rPr>
              <w:t xml:space="preserve">Vigie Technique </w:t>
            </w:r>
          </w:p>
        </w:tc>
      </w:tr>
    </w:tbl>
    <w:p w:rsidR="00AE1017" w:rsidRDefault="00AE1017">
      <w:pPr>
        <w:pStyle w:val="Corpsdetexte"/>
        <w:spacing w:before="45"/>
        <w:rPr>
          <w:rFonts w:ascii="Arial"/>
          <w:b/>
          <w:sz w:val="20"/>
        </w:rPr>
      </w:pPr>
    </w:p>
    <w:p w:rsidR="00DA62B7" w:rsidRDefault="00DA62B7">
      <w:pPr>
        <w:pStyle w:val="Corpsdetexte"/>
        <w:spacing w:before="45"/>
        <w:rPr>
          <w:rFonts w:ascii="Arial"/>
          <w:b/>
          <w:sz w:val="20"/>
        </w:rPr>
      </w:pPr>
    </w:p>
    <w:p w:rsidR="005148A4" w:rsidRDefault="005148A4">
      <w:pPr>
        <w:pStyle w:val="Corpsdetexte"/>
        <w:spacing w:before="45"/>
        <w:rPr>
          <w:rFonts w:ascii="Arial"/>
          <w:b/>
          <w:sz w:val="20"/>
        </w:rPr>
      </w:pPr>
    </w:p>
    <w:tbl>
      <w:tblPr>
        <w:tblStyle w:val="Grilledutableau"/>
        <w:tblW w:w="0" w:type="auto"/>
        <w:tblLook w:val="04A0" w:firstRow="1" w:lastRow="0" w:firstColumn="1" w:lastColumn="0" w:noHBand="0" w:noVBand="1"/>
      </w:tblPr>
      <w:tblGrid>
        <w:gridCol w:w="10758"/>
      </w:tblGrid>
      <w:tr w:rsidR="005148A4" w:rsidTr="005148A4">
        <w:trPr>
          <w:trHeight w:val="660"/>
        </w:trPr>
        <w:tc>
          <w:tcPr>
            <w:tcW w:w="10908" w:type="dxa"/>
          </w:tcPr>
          <w:p w:rsidR="005148A4" w:rsidRPr="005148A4" w:rsidRDefault="005148A4" w:rsidP="005148A4">
            <w:pPr>
              <w:pStyle w:val="Corpsdetexte"/>
              <w:jc w:val="center"/>
              <w:rPr>
                <w:rFonts w:asciiTheme="minorHAnsi" w:hAnsiTheme="minorHAnsi" w:cstheme="minorHAnsi"/>
                <w:sz w:val="36"/>
                <w:szCs w:val="36"/>
              </w:rPr>
            </w:pPr>
            <w:r w:rsidRPr="005148A4">
              <w:rPr>
                <w:rFonts w:asciiTheme="minorHAnsi" w:hAnsiTheme="minorHAnsi" w:cstheme="minorHAnsi"/>
                <w:color w:val="365F91" w:themeColor="accent1" w:themeShade="BF"/>
                <w:sz w:val="36"/>
                <w:szCs w:val="36"/>
              </w:rPr>
              <w:t xml:space="preserve">VIGIE TECHNIQUE </w:t>
            </w:r>
          </w:p>
        </w:tc>
      </w:tr>
    </w:tbl>
    <w:p w:rsidR="00AE1017" w:rsidRDefault="00AE1017">
      <w:pPr>
        <w:pStyle w:val="Corpsdetexte"/>
        <w:spacing w:before="126"/>
        <w:rPr>
          <w:rFonts w:ascii="Arial"/>
          <w:b/>
        </w:rPr>
      </w:pPr>
    </w:p>
    <w:p w:rsidR="005148A4" w:rsidRDefault="005148A4">
      <w:pPr>
        <w:pStyle w:val="Corpsdetexte"/>
        <w:spacing w:before="126"/>
        <w:rPr>
          <w:rFonts w:ascii="Arial"/>
          <w:b/>
        </w:rPr>
      </w:pPr>
    </w:p>
    <w:p w:rsidR="00AE1017" w:rsidRDefault="00512861">
      <w:pPr>
        <w:pStyle w:val="Titre1"/>
        <w:numPr>
          <w:ilvl w:val="0"/>
          <w:numId w:val="2"/>
        </w:numPr>
        <w:tabs>
          <w:tab w:val="left" w:pos="541"/>
        </w:tabs>
        <w:ind w:left="541" w:hanging="388"/>
      </w:pPr>
      <w:r>
        <w:rPr>
          <w:color w:val="09284E"/>
        </w:rPr>
        <w:t>Nature</w:t>
      </w:r>
      <w:r>
        <w:rPr>
          <w:color w:val="09284E"/>
          <w:spacing w:val="21"/>
        </w:rPr>
        <w:t xml:space="preserve"> </w:t>
      </w:r>
      <w:r>
        <w:rPr>
          <w:color w:val="09284E"/>
        </w:rPr>
        <w:t>des</w:t>
      </w:r>
      <w:r>
        <w:rPr>
          <w:color w:val="09284E"/>
          <w:spacing w:val="19"/>
        </w:rPr>
        <w:t xml:space="preserve"> </w:t>
      </w:r>
      <w:r>
        <w:rPr>
          <w:color w:val="09284E"/>
        </w:rPr>
        <w:t>prestations</w:t>
      </w:r>
      <w:r>
        <w:rPr>
          <w:color w:val="09284E"/>
          <w:spacing w:val="15"/>
        </w:rPr>
        <w:t xml:space="preserve"> </w:t>
      </w:r>
      <w:r>
        <w:rPr>
          <w:color w:val="09284E"/>
        </w:rPr>
        <w:t>de</w:t>
      </w:r>
      <w:r>
        <w:rPr>
          <w:color w:val="09284E"/>
          <w:spacing w:val="13"/>
        </w:rPr>
        <w:t xml:space="preserve"> </w:t>
      </w:r>
      <w:r>
        <w:rPr>
          <w:color w:val="09284E"/>
        </w:rPr>
        <w:t>la</w:t>
      </w:r>
      <w:r>
        <w:rPr>
          <w:color w:val="09284E"/>
          <w:spacing w:val="10"/>
        </w:rPr>
        <w:t xml:space="preserve"> </w:t>
      </w:r>
      <w:r>
        <w:rPr>
          <w:color w:val="09284E"/>
          <w:spacing w:val="-4"/>
        </w:rPr>
        <w:t>vigie</w:t>
      </w:r>
    </w:p>
    <w:p w:rsidR="00AE1017" w:rsidRDefault="00512861">
      <w:pPr>
        <w:pStyle w:val="Corpsdetexte"/>
        <w:spacing w:before="10"/>
        <w:rPr>
          <w:sz w:val="5"/>
        </w:rPr>
      </w:pPr>
      <w:r>
        <w:rPr>
          <w:noProof/>
          <w:sz w:val="5"/>
          <w:lang w:eastAsia="fr-FR"/>
        </w:rPr>
        <mc:AlternateContent>
          <mc:Choice Requires="wps">
            <w:drawing>
              <wp:anchor distT="0" distB="0" distL="0" distR="0" simplePos="0" relativeHeight="487589888" behindDoc="1" locked="0" layoutInCell="1" allowOverlap="1">
                <wp:simplePos x="0" y="0"/>
                <wp:positionH relativeFrom="page">
                  <wp:posOffset>445134</wp:posOffset>
                </wp:positionH>
                <wp:positionV relativeFrom="paragraph">
                  <wp:posOffset>60445</wp:posOffset>
                </wp:positionV>
                <wp:extent cx="6678930"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78930" cy="1270"/>
                        </a:xfrm>
                        <a:custGeom>
                          <a:avLst/>
                          <a:gdLst/>
                          <a:ahLst/>
                          <a:cxnLst/>
                          <a:rect l="l" t="t" r="r" b="b"/>
                          <a:pathLst>
                            <a:path w="6678930">
                              <a:moveTo>
                                <a:pt x="0" y="0"/>
                              </a:moveTo>
                              <a:lnTo>
                                <a:pt x="6678930" y="0"/>
                              </a:lnTo>
                            </a:path>
                          </a:pathLst>
                        </a:custGeom>
                        <a:ln w="13455">
                          <a:solidFill>
                            <a:srgbClr val="437CBA"/>
                          </a:solidFill>
                          <a:prstDash val="solid"/>
                        </a:ln>
                      </wps:spPr>
                      <wps:bodyPr wrap="square" lIns="0" tIns="0" rIns="0" bIns="0" rtlCol="0">
                        <a:prstTxWarp prst="textNoShape">
                          <a:avLst/>
                        </a:prstTxWarp>
                        <a:noAutofit/>
                      </wps:bodyPr>
                    </wps:wsp>
                  </a:graphicData>
                </a:graphic>
              </wp:anchor>
            </w:drawing>
          </mc:Choice>
          <mc:Fallback>
            <w:pict>
              <v:shape w14:anchorId="0242C6C7" id="Graphic 10" o:spid="_x0000_s1026" style="position:absolute;margin-left:35.05pt;margin-top:4.75pt;width:525.9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66789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" path="m,l6678930,e" filled="f" strokecolor="#437cba" strokeweight=".37375mm">
                <v:path arrowok="t"/>
                <w10:wrap type="topAndBottom" anchorx="page"/>
              </v:shape>
            </w:pict>
          </mc:Fallback>
        </mc:AlternateContent>
      </w:r>
    </w:p>
    <w:p w:rsidR="00AE1017" w:rsidRDefault="00512861">
      <w:pPr>
        <w:pStyle w:val="Corpsdetexte"/>
        <w:spacing w:before="232" w:line="276" w:lineRule="auto"/>
        <w:ind w:left="1570" w:right="138"/>
        <w:jc w:val="both"/>
      </w:pPr>
      <w:r>
        <w:rPr>
          <w:color w:val="000101"/>
        </w:rPr>
        <w:t>Le rôle de la vigie technique au Musée du Louvre consiste à observer l'état de fonctionnement des installations 7j/7j - 24h/24h. Elle met tout en œuvre pour maintenir le bon fonctionnement du</w:t>
      </w:r>
      <w:r>
        <w:rPr>
          <w:color w:val="000101"/>
          <w:spacing w:val="40"/>
        </w:rPr>
        <w:t xml:space="preserve"> </w:t>
      </w:r>
      <w:r>
        <w:rPr>
          <w:color w:val="000101"/>
        </w:rPr>
        <w:t>musée et la pérennité du bâtiment.</w:t>
      </w:r>
    </w:p>
    <w:p w:rsidR="00AE1017" w:rsidRDefault="00AE1017">
      <w:pPr>
        <w:pStyle w:val="Corpsdetexte"/>
        <w:spacing w:before="38"/>
      </w:pPr>
    </w:p>
    <w:p w:rsidR="00AE1017" w:rsidRDefault="00512861">
      <w:pPr>
        <w:pStyle w:val="Corpsdetexte"/>
        <w:spacing w:before="1"/>
        <w:ind w:left="1570"/>
        <w:jc w:val="both"/>
      </w:pPr>
      <w:r>
        <w:rPr>
          <w:color w:val="000101"/>
        </w:rPr>
        <w:t>La</w:t>
      </w:r>
      <w:r>
        <w:rPr>
          <w:color w:val="000101"/>
          <w:spacing w:val="-12"/>
        </w:rPr>
        <w:t xml:space="preserve"> </w:t>
      </w:r>
      <w:r>
        <w:rPr>
          <w:color w:val="000101"/>
        </w:rPr>
        <w:t>vigie</w:t>
      </w:r>
      <w:r>
        <w:rPr>
          <w:color w:val="000101"/>
          <w:spacing w:val="-7"/>
        </w:rPr>
        <w:t xml:space="preserve"> </w:t>
      </w:r>
      <w:r>
        <w:rPr>
          <w:color w:val="000101"/>
        </w:rPr>
        <w:t>technique</w:t>
      </w:r>
      <w:r>
        <w:rPr>
          <w:color w:val="000101"/>
          <w:spacing w:val="-7"/>
        </w:rPr>
        <w:t xml:space="preserve"> </w:t>
      </w:r>
      <w:r>
        <w:rPr>
          <w:color w:val="000101"/>
          <w:spacing w:val="-10"/>
        </w:rPr>
        <w:t>:</w:t>
      </w:r>
    </w:p>
    <w:p w:rsidR="00AE1017" w:rsidRDefault="00512861">
      <w:pPr>
        <w:pStyle w:val="Paragraphedeliste"/>
        <w:numPr>
          <w:ilvl w:val="1"/>
          <w:numId w:val="2"/>
        </w:numPr>
        <w:tabs>
          <w:tab w:val="left" w:pos="2278"/>
        </w:tabs>
        <w:spacing w:before="41" w:line="273" w:lineRule="auto"/>
        <w:ind w:right="706"/>
        <w:jc w:val="both"/>
      </w:pPr>
      <w:r>
        <w:rPr>
          <w:color w:val="000101"/>
        </w:rPr>
        <w:t>central</w:t>
      </w:r>
      <w:r>
        <w:rPr>
          <w:color w:val="000101"/>
        </w:rPr>
        <w:t>ise les informations issues d’un problème technique émis par la GTC, par appel téléphonique, par mail ou relatés par le SPSI, par un agent de la DAPS ou de toute autre direction</w:t>
      </w:r>
    </w:p>
    <w:p w:rsidR="00AE1017" w:rsidRDefault="00512861">
      <w:pPr>
        <w:pStyle w:val="Paragraphedeliste"/>
        <w:numPr>
          <w:ilvl w:val="1"/>
          <w:numId w:val="2"/>
        </w:numPr>
        <w:tabs>
          <w:tab w:val="left" w:pos="2278"/>
        </w:tabs>
        <w:spacing w:before="1" w:line="273" w:lineRule="auto"/>
        <w:ind w:right="705"/>
        <w:jc w:val="both"/>
      </w:pPr>
      <w:r>
        <w:rPr>
          <w:color w:val="000101"/>
        </w:rPr>
        <w:t>analyse les dysfonctionnements et apprécie le caractère urgent de la situation</w:t>
      </w:r>
      <w:r>
        <w:rPr>
          <w:color w:val="000101"/>
        </w:rPr>
        <w:t xml:space="preserve"> en s’appuyant sur les niveaux de criticité et sur son expérience</w:t>
      </w:r>
    </w:p>
    <w:p w:rsidR="00AE1017" w:rsidRDefault="00DA62B7">
      <w:pPr>
        <w:pStyle w:val="Paragraphedeliste"/>
        <w:numPr>
          <w:ilvl w:val="1"/>
          <w:numId w:val="2"/>
        </w:numPr>
        <w:tabs>
          <w:tab w:val="left" w:pos="2278"/>
        </w:tabs>
        <w:spacing w:before="7" w:line="268" w:lineRule="auto"/>
        <w:ind w:right="714"/>
        <w:jc w:val="both"/>
      </w:pPr>
      <w:r>
        <w:rPr>
          <w:color w:val="000101"/>
        </w:rPr>
        <w:t>saisit des Ordre de</w:t>
      </w:r>
      <w:r w:rsidR="00512861">
        <w:rPr>
          <w:color w:val="000101"/>
        </w:rPr>
        <w:t xml:space="preserve"> Travaux en GMAO de type « </w:t>
      </w:r>
      <w:r>
        <w:rPr>
          <w:color w:val="000101"/>
        </w:rPr>
        <w:t>OT</w:t>
      </w:r>
      <w:r w:rsidR="00512861">
        <w:rPr>
          <w:color w:val="000101"/>
        </w:rPr>
        <w:t xml:space="preserve"> » en heures ouvrées et déclenche les interventions d’astreinte en dehors des heures ouvrées</w:t>
      </w:r>
      <w:r w:rsidR="00512861">
        <w:rPr>
          <w:color w:val="000101"/>
          <w:spacing w:val="40"/>
        </w:rPr>
        <w:t xml:space="preserve"> </w:t>
      </w:r>
      <w:r w:rsidR="00512861">
        <w:rPr>
          <w:color w:val="000101"/>
        </w:rPr>
        <w:t xml:space="preserve">« </w:t>
      </w:r>
      <w:r>
        <w:rPr>
          <w:color w:val="000101"/>
        </w:rPr>
        <w:t>OT astreinte</w:t>
      </w:r>
      <w:r w:rsidR="00512861">
        <w:rPr>
          <w:color w:val="000101"/>
        </w:rPr>
        <w:t xml:space="preserve"> »</w:t>
      </w:r>
    </w:p>
    <w:p w:rsidR="00AE1017" w:rsidRDefault="00512861">
      <w:pPr>
        <w:pStyle w:val="Paragraphedeliste"/>
        <w:numPr>
          <w:ilvl w:val="1"/>
          <w:numId w:val="2"/>
        </w:numPr>
        <w:tabs>
          <w:tab w:val="left" w:pos="2276"/>
          <w:tab w:val="left" w:pos="2278"/>
        </w:tabs>
        <w:spacing w:before="8" w:line="273" w:lineRule="auto"/>
        <w:ind w:right="709" w:hanging="428"/>
        <w:jc w:val="both"/>
      </w:pPr>
      <w:r>
        <w:rPr>
          <w:color w:val="000101"/>
        </w:rPr>
        <w:t>suit</w:t>
      </w:r>
      <w:r>
        <w:rPr>
          <w:color w:val="000101"/>
          <w:spacing w:val="-9"/>
        </w:rPr>
        <w:t xml:space="preserve"> </w:t>
      </w:r>
      <w:r>
        <w:rPr>
          <w:color w:val="000101"/>
        </w:rPr>
        <w:t>et</w:t>
      </w:r>
      <w:r>
        <w:rPr>
          <w:color w:val="000101"/>
          <w:spacing w:val="-10"/>
        </w:rPr>
        <w:t xml:space="preserve"> </w:t>
      </w:r>
      <w:r>
        <w:rPr>
          <w:color w:val="000101"/>
        </w:rPr>
        <w:t>veille</w:t>
      </w:r>
      <w:r>
        <w:rPr>
          <w:color w:val="000101"/>
          <w:spacing w:val="-8"/>
        </w:rPr>
        <w:t xml:space="preserve"> </w:t>
      </w:r>
      <w:r>
        <w:rPr>
          <w:color w:val="000101"/>
        </w:rPr>
        <w:t>à</w:t>
      </w:r>
      <w:r>
        <w:rPr>
          <w:color w:val="000101"/>
          <w:spacing w:val="-9"/>
        </w:rPr>
        <w:t xml:space="preserve"> </w:t>
      </w:r>
      <w:r>
        <w:rPr>
          <w:color w:val="000101"/>
        </w:rPr>
        <w:t>la</w:t>
      </w:r>
      <w:r>
        <w:rPr>
          <w:color w:val="000101"/>
          <w:spacing w:val="-9"/>
        </w:rPr>
        <w:t xml:space="preserve"> </w:t>
      </w:r>
      <w:r>
        <w:rPr>
          <w:color w:val="000101"/>
        </w:rPr>
        <w:t>résolution</w:t>
      </w:r>
      <w:r>
        <w:rPr>
          <w:color w:val="000101"/>
          <w:spacing w:val="-11"/>
        </w:rPr>
        <w:t xml:space="preserve"> </w:t>
      </w:r>
      <w:r>
        <w:rPr>
          <w:color w:val="000101"/>
        </w:rPr>
        <w:t>des</w:t>
      </w:r>
      <w:r>
        <w:rPr>
          <w:color w:val="000101"/>
          <w:spacing w:val="-9"/>
        </w:rPr>
        <w:t xml:space="preserve"> </w:t>
      </w:r>
      <w:r>
        <w:rPr>
          <w:color w:val="000101"/>
        </w:rPr>
        <w:t>incidents.</w:t>
      </w:r>
      <w:r>
        <w:rPr>
          <w:color w:val="000101"/>
          <w:spacing w:val="-9"/>
        </w:rPr>
        <w:t xml:space="preserve"> </w:t>
      </w:r>
      <w:r>
        <w:rPr>
          <w:color w:val="000101"/>
        </w:rPr>
        <w:t>Elle</w:t>
      </w:r>
      <w:r>
        <w:rPr>
          <w:color w:val="000101"/>
          <w:spacing w:val="-8"/>
        </w:rPr>
        <w:t xml:space="preserve"> </w:t>
      </w:r>
      <w:r>
        <w:rPr>
          <w:color w:val="000101"/>
        </w:rPr>
        <w:t>vérifie</w:t>
      </w:r>
      <w:r>
        <w:rPr>
          <w:color w:val="000101"/>
          <w:spacing w:val="-10"/>
        </w:rPr>
        <w:t xml:space="preserve"> </w:t>
      </w:r>
      <w:r>
        <w:rPr>
          <w:color w:val="000101"/>
        </w:rPr>
        <w:t>que</w:t>
      </w:r>
      <w:r>
        <w:rPr>
          <w:color w:val="000101"/>
          <w:spacing w:val="-9"/>
        </w:rPr>
        <w:t xml:space="preserve"> </w:t>
      </w:r>
      <w:r>
        <w:rPr>
          <w:color w:val="000101"/>
        </w:rPr>
        <w:t>la</w:t>
      </w:r>
      <w:r>
        <w:rPr>
          <w:color w:val="000101"/>
          <w:spacing w:val="-9"/>
        </w:rPr>
        <w:t xml:space="preserve"> </w:t>
      </w:r>
      <w:r>
        <w:rPr>
          <w:color w:val="000101"/>
        </w:rPr>
        <w:t>nature</w:t>
      </w:r>
      <w:r>
        <w:rPr>
          <w:color w:val="000101"/>
          <w:spacing w:val="-9"/>
        </w:rPr>
        <w:t xml:space="preserve"> </w:t>
      </w:r>
      <w:r>
        <w:rPr>
          <w:color w:val="000101"/>
        </w:rPr>
        <w:t>des</w:t>
      </w:r>
      <w:r>
        <w:rPr>
          <w:color w:val="000101"/>
          <w:spacing w:val="-9"/>
        </w:rPr>
        <w:t xml:space="preserve"> </w:t>
      </w:r>
      <w:r>
        <w:rPr>
          <w:color w:val="000101"/>
        </w:rPr>
        <w:t>actions</w:t>
      </w:r>
      <w:r>
        <w:rPr>
          <w:color w:val="000101"/>
          <w:spacing w:val="20"/>
        </w:rPr>
        <w:t xml:space="preserve"> </w:t>
      </w:r>
      <w:r>
        <w:rPr>
          <w:color w:val="000101"/>
        </w:rPr>
        <w:t>engagées est en mesure de rétablir une situation acceptable en termes de sécurité et</w:t>
      </w:r>
      <w:r>
        <w:rPr>
          <w:color w:val="000101"/>
          <w:spacing w:val="40"/>
        </w:rPr>
        <w:t xml:space="preserve"> </w:t>
      </w:r>
      <w:r>
        <w:rPr>
          <w:color w:val="000101"/>
        </w:rPr>
        <w:t>de</w:t>
      </w:r>
      <w:r>
        <w:rPr>
          <w:color w:val="000101"/>
          <w:spacing w:val="-4"/>
        </w:rPr>
        <w:t xml:space="preserve"> </w:t>
      </w:r>
      <w:r>
        <w:rPr>
          <w:color w:val="000101"/>
        </w:rPr>
        <w:t>sûreté pour les biens et les personnes</w:t>
      </w:r>
    </w:p>
    <w:p w:rsidR="00AE1017" w:rsidRDefault="00512861">
      <w:pPr>
        <w:pStyle w:val="Paragraphedeliste"/>
        <w:numPr>
          <w:ilvl w:val="1"/>
          <w:numId w:val="2"/>
        </w:numPr>
        <w:tabs>
          <w:tab w:val="left" w:pos="2277"/>
        </w:tabs>
        <w:spacing w:before="4"/>
        <w:ind w:left="2277" w:hanging="426"/>
        <w:jc w:val="both"/>
      </w:pPr>
      <w:r>
        <w:rPr>
          <w:color w:val="000101"/>
        </w:rPr>
        <w:t>alerte</w:t>
      </w:r>
      <w:r>
        <w:rPr>
          <w:color w:val="000101"/>
          <w:spacing w:val="-12"/>
        </w:rPr>
        <w:t xml:space="preserve"> </w:t>
      </w:r>
      <w:r>
        <w:rPr>
          <w:color w:val="000101"/>
        </w:rPr>
        <w:t>et</w:t>
      </w:r>
      <w:r>
        <w:rPr>
          <w:color w:val="000101"/>
          <w:spacing w:val="-9"/>
        </w:rPr>
        <w:t xml:space="preserve"> </w:t>
      </w:r>
      <w:r>
        <w:rPr>
          <w:color w:val="000101"/>
        </w:rPr>
        <w:t>rend</w:t>
      </w:r>
      <w:r>
        <w:rPr>
          <w:color w:val="000101"/>
          <w:spacing w:val="-10"/>
        </w:rPr>
        <w:t xml:space="preserve"> </w:t>
      </w:r>
      <w:r>
        <w:rPr>
          <w:color w:val="000101"/>
        </w:rPr>
        <w:t>compte</w:t>
      </w:r>
      <w:r>
        <w:rPr>
          <w:color w:val="000101"/>
          <w:spacing w:val="-7"/>
        </w:rPr>
        <w:t xml:space="preserve"> </w:t>
      </w:r>
      <w:r>
        <w:rPr>
          <w:color w:val="000101"/>
        </w:rPr>
        <w:t>les</w:t>
      </w:r>
      <w:r>
        <w:rPr>
          <w:color w:val="000101"/>
          <w:spacing w:val="-8"/>
        </w:rPr>
        <w:t xml:space="preserve"> </w:t>
      </w:r>
      <w:r>
        <w:rPr>
          <w:color w:val="000101"/>
        </w:rPr>
        <w:t>cadres</w:t>
      </w:r>
      <w:r>
        <w:rPr>
          <w:color w:val="000101"/>
          <w:spacing w:val="-7"/>
        </w:rPr>
        <w:t xml:space="preserve"> </w:t>
      </w:r>
      <w:r>
        <w:rPr>
          <w:color w:val="000101"/>
        </w:rPr>
        <w:t>d’astreinte</w:t>
      </w:r>
      <w:r>
        <w:rPr>
          <w:color w:val="000101"/>
          <w:spacing w:val="-5"/>
        </w:rPr>
        <w:t xml:space="preserve"> </w:t>
      </w:r>
      <w:r>
        <w:rPr>
          <w:color w:val="000101"/>
        </w:rPr>
        <w:t>de</w:t>
      </w:r>
      <w:r>
        <w:rPr>
          <w:color w:val="000101"/>
          <w:spacing w:val="-8"/>
        </w:rPr>
        <w:t xml:space="preserve"> </w:t>
      </w:r>
      <w:r>
        <w:rPr>
          <w:color w:val="000101"/>
        </w:rPr>
        <w:t>l’EPML</w:t>
      </w:r>
      <w:r>
        <w:rPr>
          <w:color w:val="000101"/>
          <w:spacing w:val="-8"/>
        </w:rPr>
        <w:t xml:space="preserve"> </w:t>
      </w:r>
      <w:r>
        <w:rPr>
          <w:color w:val="000101"/>
        </w:rPr>
        <w:t>lorsque</w:t>
      </w:r>
      <w:r>
        <w:rPr>
          <w:color w:val="000101"/>
          <w:spacing w:val="-10"/>
        </w:rPr>
        <w:t xml:space="preserve"> </w:t>
      </w:r>
      <w:r>
        <w:rPr>
          <w:color w:val="000101"/>
        </w:rPr>
        <w:t>cela</w:t>
      </w:r>
      <w:r>
        <w:rPr>
          <w:color w:val="000101"/>
          <w:spacing w:val="-10"/>
        </w:rPr>
        <w:t xml:space="preserve"> </w:t>
      </w:r>
      <w:r>
        <w:rPr>
          <w:color w:val="000101"/>
        </w:rPr>
        <w:t>est</w:t>
      </w:r>
      <w:r>
        <w:rPr>
          <w:color w:val="000101"/>
          <w:spacing w:val="-7"/>
        </w:rPr>
        <w:t xml:space="preserve"> </w:t>
      </w:r>
      <w:r>
        <w:rPr>
          <w:color w:val="000101"/>
          <w:spacing w:val="-2"/>
        </w:rPr>
        <w:t>nécessaire</w:t>
      </w:r>
    </w:p>
    <w:p w:rsidR="00AE1017" w:rsidRDefault="00512861">
      <w:pPr>
        <w:pStyle w:val="Paragraphedeliste"/>
        <w:numPr>
          <w:ilvl w:val="1"/>
          <w:numId w:val="2"/>
        </w:numPr>
        <w:tabs>
          <w:tab w:val="left" w:pos="2276"/>
          <w:tab w:val="left" w:pos="2278"/>
        </w:tabs>
        <w:spacing w:before="39" w:line="276" w:lineRule="auto"/>
        <w:ind w:right="709" w:hanging="428"/>
        <w:jc w:val="both"/>
      </w:pPr>
      <w:r>
        <w:rPr>
          <w:color w:val="000101"/>
        </w:rPr>
        <w:t>informe les conducteurs de travaux lorsqu’ils sont concernés par un dysfonctionnement de leur lot technique</w:t>
      </w:r>
    </w:p>
    <w:p w:rsidR="00AE1017" w:rsidRDefault="00512861">
      <w:pPr>
        <w:pStyle w:val="Paragraphedeliste"/>
        <w:numPr>
          <w:ilvl w:val="1"/>
          <w:numId w:val="2"/>
        </w:numPr>
        <w:tabs>
          <w:tab w:val="left" w:pos="2276"/>
          <w:tab w:val="left" w:pos="2278"/>
        </w:tabs>
        <w:spacing w:line="273" w:lineRule="auto"/>
        <w:ind w:right="711" w:hanging="428"/>
        <w:jc w:val="both"/>
      </w:pPr>
      <w:r>
        <w:rPr>
          <w:color w:val="000101"/>
        </w:rPr>
        <w:t>envoie tous les jours, en fin de journée, un mail re</w:t>
      </w:r>
      <w:r w:rsidR="00DA62B7">
        <w:rPr>
          <w:color w:val="000101"/>
        </w:rPr>
        <w:t>latant au cadre d’astreinte DAMJ</w:t>
      </w:r>
      <w:r>
        <w:rPr>
          <w:color w:val="000101"/>
        </w:rPr>
        <w:t xml:space="preserve"> si</w:t>
      </w:r>
      <w:r>
        <w:rPr>
          <w:color w:val="000101"/>
          <w:spacing w:val="40"/>
        </w:rPr>
        <w:t xml:space="preserve"> </w:t>
      </w:r>
      <w:r>
        <w:rPr>
          <w:color w:val="000101"/>
        </w:rPr>
        <w:t>un incident</w:t>
      </w:r>
      <w:r>
        <w:rPr>
          <w:color w:val="000101"/>
          <w:spacing w:val="-1"/>
        </w:rPr>
        <w:t xml:space="preserve"> </w:t>
      </w:r>
      <w:r>
        <w:rPr>
          <w:color w:val="000101"/>
        </w:rPr>
        <w:t>critique</w:t>
      </w:r>
      <w:r>
        <w:rPr>
          <w:color w:val="000101"/>
          <w:spacing w:val="-1"/>
        </w:rPr>
        <w:t xml:space="preserve"> </w:t>
      </w:r>
      <w:r>
        <w:rPr>
          <w:color w:val="000101"/>
        </w:rPr>
        <w:t>sur</w:t>
      </w:r>
      <w:r>
        <w:rPr>
          <w:color w:val="000101"/>
          <w:spacing w:val="-3"/>
        </w:rPr>
        <w:t xml:space="preserve"> </w:t>
      </w:r>
      <w:r>
        <w:rPr>
          <w:color w:val="000101"/>
        </w:rPr>
        <w:t>les</w:t>
      </w:r>
      <w:r>
        <w:rPr>
          <w:color w:val="000101"/>
          <w:spacing w:val="-1"/>
        </w:rPr>
        <w:t xml:space="preserve"> </w:t>
      </w:r>
      <w:r>
        <w:rPr>
          <w:color w:val="000101"/>
        </w:rPr>
        <w:t>installations</w:t>
      </w:r>
      <w:r>
        <w:rPr>
          <w:color w:val="000101"/>
          <w:spacing w:val="-1"/>
        </w:rPr>
        <w:t xml:space="preserve"> </w:t>
      </w:r>
      <w:r>
        <w:rPr>
          <w:color w:val="000101"/>
        </w:rPr>
        <w:t>ou</w:t>
      </w:r>
      <w:r>
        <w:rPr>
          <w:color w:val="000101"/>
          <w:spacing w:val="-2"/>
        </w:rPr>
        <w:t xml:space="preserve"> </w:t>
      </w:r>
      <w:r>
        <w:rPr>
          <w:color w:val="000101"/>
        </w:rPr>
        <w:t>un</w:t>
      </w:r>
      <w:r>
        <w:rPr>
          <w:color w:val="000101"/>
          <w:spacing w:val="-3"/>
        </w:rPr>
        <w:t xml:space="preserve"> </w:t>
      </w:r>
      <w:r>
        <w:rPr>
          <w:color w:val="000101"/>
        </w:rPr>
        <w:t>événement</w:t>
      </w:r>
      <w:r>
        <w:rPr>
          <w:color w:val="000101"/>
          <w:spacing w:val="-1"/>
        </w:rPr>
        <w:t xml:space="preserve"> </w:t>
      </w:r>
      <w:r>
        <w:rPr>
          <w:color w:val="000101"/>
        </w:rPr>
        <w:t>significatif</w:t>
      </w:r>
      <w:r>
        <w:rPr>
          <w:color w:val="000101"/>
          <w:spacing w:val="-2"/>
        </w:rPr>
        <w:t xml:space="preserve"> </w:t>
      </w:r>
      <w:r>
        <w:rPr>
          <w:color w:val="000101"/>
        </w:rPr>
        <w:t>a</w:t>
      </w:r>
      <w:r>
        <w:rPr>
          <w:color w:val="000101"/>
          <w:spacing w:val="-2"/>
        </w:rPr>
        <w:t xml:space="preserve"> </w:t>
      </w:r>
      <w:r>
        <w:rPr>
          <w:color w:val="000101"/>
        </w:rPr>
        <w:t>eu</w:t>
      </w:r>
      <w:r>
        <w:rPr>
          <w:color w:val="000101"/>
          <w:spacing w:val="-2"/>
        </w:rPr>
        <w:t xml:space="preserve"> </w:t>
      </w:r>
      <w:r>
        <w:rPr>
          <w:color w:val="000101"/>
        </w:rPr>
        <w:t>lieu</w:t>
      </w:r>
      <w:r>
        <w:rPr>
          <w:color w:val="000101"/>
          <w:spacing w:val="-2"/>
        </w:rPr>
        <w:t xml:space="preserve"> </w:t>
      </w:r>
      <w:r>
        <w:rPr>
          <w:color w:val="000101"/>
        </w:rPr>
        <w:t>durant la journée, la nature et le statut de cet évènement</w:t>
      </w:r>
    </w:p>
    <w:p w:rsidR="00AE1017" w:rsidRDefault="00512861">
      <w:pPr>
        <w:pStyle w:val="Paragraphedeliste"/>
        <w:numPr>
          <w:ilvl w:val="1"/>
          <w:numId w:val="2"/>
        </w:numPr>
        <w:tabs>
          <w:tab w:val="left" w:pos="2276"/>
          <w:tab w:val="left" w:pos="2278"/>
        </w:tabs>
        <w:spacing w:before="5" w:line="268" w:lineRule="auto"/>
        <w:ind w:right="712" w:hanging="428"/>
        <w:jc w:val="both"/>
      </w:pPr>
      <w:r>
        <w:rPr>
          <w:color w:val="000101"/>
        </w:rPr>
        <w:t>envoie tous</w:t>
      </w:r>
      <w:r>
        <w:rPr>
          <w:color w:val="000101"/>
          <w:spacing w:val="40"/>
        </w:rPr>
        <w:t xml:space="preserve"> </w:t>
      </w:r>
      <w:r>
        <w:rPr>
          <w:color w:val="000101"/>
        </w:rPr>
        <w:t>les jours avant 8h</w:t>
      </w:r>
      <w:r>
        <w:rPr>
          <w:color w:val="000101"/>
          <w:spacing w:val="40"/>
        </w:rPr>
        <w:t xml:space="preserve"> </w:t>
      </w:r>
      <w:r>
        <w:rPr>
          <w:color w:val="000101"/>
        </w:rPr>
        <w:t>un</w:t>
      </w:r>
      <w:r>
        <w:rPr>
          <w:color w:val="000101"/>
          <w:spacing w:val="40"/>
        </w:rPr>
        <w:t xml:space="preserve"> </w:t>
      </w:r>
      <w:r>
        <w:rPr>
          <w:color w:val="000101"/>
        </w:rPr>
        <w:t>mail</w:t>
      </w:r>
      <w:r>
        <w:rPr>
          <w:color w:val="000101"/>
          <w:spacing w:val="40"/>
        </w:rPr>
        <w:t xml:space="preserve"> </w:t>
      </w:r>
      <w:r>
        <w:rPr>
          <w:color w:val="000101"/>
        </w:rPr>
        <w:t>de synthèse au</w:t>
      </w:r>
      <w:r>
        <w:rPr>
          <w:color w:val="000101"/>
          <w:spacing w:val="40"/>
        </w:rPr>
        <w:t xml:space="preserve"> </w:t>
      </w:r>
      <w:r>
        <w:rPr>
          <w:color w:val="000101"/>
        </w:rPr>
        <w:t>cadre d’astreinte relatant l’activité d’astreinte des prestataires de maintenance</w:t>
      </w:r>
    </w:p>
    <w:p w:rsidR="00AE1017" w:rsidRDefault="00512861">
      <w:pPr>
        <w:pStyle w:val="Paragraphedeliste"/>
        <w:numPr>
          <w:ilvl w:val="1"/>
          <w:numId w:val="2"/>
        </w:numPr>
        <w:tabs>
          <w:tab w:val="left" w:pos="2277"/>
        </w:tabs>
        <w:spacing w:before="8"/>
        <w:ind w:left="2277" w:hanging="426"/>
        <w:jc w:val="both"/>
      </w:pPr>
      <w:r>
        <w:rPr>
          <w:color w:val="000101"/>
        </w:rPr>
        <w:t>établit</w:t>
      </w:r>
      <w:r>
        <w:rPr>
          <w:color w:val="000101"/>
          <w:spacing w:val="-10"/>
        </w:rPr>
        <w:t xml:space="preserve"> </w:t>
      </w:r>
      <w:r>
        <w:rPr>
          <w:color w:val="000101"/>
        </w:rPr>
        <w:t>des</w:t>
      </w:r>
      <w:r>
        <w:rPr>
          <w:color w:val="000101"/>
          <w:spacing w:val="-11"/>
        </w:rPr>
        <w:t xml:space="preserve"> </w:t>
      </w:r>
      <w:r>
        <w:rPr>
          <w:color w:val="000101"/>
        </w:rPr>
        <w:t>rapports</w:t>
      </w:r>
      <w:r>
        <w:rPr>
          <w:color w:val="000101"/>
          <w:spacing w:val="-13"/>
        </w:rPr>
        <w:t xml:space="preserve"> </w:t>
      </w:r>
      <w:r>
        <w:rPr>
          <w:color w:val="000101"/>
        </w:rPr>
        <w:t>mensuels</w:t>
      </w:r>
      <w:r>
        <w:rPr>
          <w:color w:val="000101"/>
          <w:spacing w:val="-9"/>
        </w:rPr>
        <w:t xml:space="preserve"> </w:t>
      </w:r>
      <w:r>
        <w:rPr>
          <w:color w:val="000101"/>
        </w:rPr>
        <w:t>de</w:t>
      </w:r>
      <w:r>
        <w:rPr>
          <w:color w:val="000101"/>
          <w:spacing w:val="-8"/>
        </w:rPr>
        <w:t xml:space="preserve"> </w:t>
      </w:r>
      <w:r>
        <w:rPr>
          <w:color w:val="000101"/>
          <w:spacing w:val="-2"/>
        </w:rPr>
        <w:t>statistiques</w:t>
      </w:r>
    </w:p>
    <w:p w:rsidR="00AE1017" w:rsidRDefault="00512861">
      <w:pPr>
        <w:pStyle w:val="Paragraphedeliste"/>
        <w:numPr>
          <w:ilvl w:val="1"/>
          <w:numId w:val="2"/>
        </w:numPr>
        <w:tabs>
          <w:tab w:val="left" w:pos="2276"/>
          <w:tab w:val="left" w:pos="2278"/>
        </w:tabs>
        <w:spacing w:before="42" w:line="273" w:lineRule="auto"/>
        <w:ind w:right="711" w:hanging="428"/>
        <w:jc w:val="both"/>
      </w:pPr>
      <w:r>
        <w:rPr>
          <w:color w:val="000101"/>
        </w:rPr>
        <w:t>mène une</w:t>
      </w:r>
      <w:r>
        <w:rPr>
          <w:color w:val="000101"/>
          <w:spacing w:val="-1"/>
        </w:rPr>
        <w:t xml:space="preserve"> </w:t>
      </w:r>
      <w:r>
        <w:rPr>
          <w:color w:val="000101"/>
        </w:rPr>
        <w:t>réflexion,</w:t>
      </w:r>
      <w:r>
        <w:rPr>
          <w:color w:val="000101"/>
          <w:spacing w:val="-1"/>
        </w:rPr>
        <w:t xml:space="preserve"> </w:t>
      </w:r>
      <w:r>
        <w:rPr>
          <w:color w:val="000101"/>
        </w:rPr>
        <w:t>avec les</w:t>
      </w:r>
      <w:r>
        <w:rPr>
          <w:color w:val="000101"/>
          <w:spacing w:val="-1"/>
        </w:rPr>
        <w:t xml:space="preserve"> </w:t>
      </w:r>
      <w:r>
        <w:rPr>
          <w:color w:val="000101"/>
        </w:rPr>
        <w:t>responsables de l’exploitation,</w:t>
      </w:r>
      <w:r>
        <w:rPr>
          <w:color w:val="000101"/>
          <w:spacing w:val="-1"/>
        </w:rPr>
        <w:t xml:space="preserve"> </w:t>
      </w:r>
      <w:r>
        <w:rPr>
          <w:color w:val="000101"/>
        </w:rPr>
        <w:t>sur la nature des incidents et les possibilités de rendre</w:t>
      </w:r>
      <w:r>
        <w:rPr>
          <w:color w:val="000101"/>
          <w:spacing w:val="-1"/>
        </w:rPr>
        <w:t xml:space="preserve"> </w:t>
      </w:r>
      <w:r>
        <w:rPr>
          <w:color w:val="000101"/>
        </w:rPr>
        <w:t>plus efficace les</w:t>
      </w:r>
      <w:r>
        <w:rPr>
          <w:color w:val="000101"/>
          <w:spacing w:val="-1"/>
        </w:rPr>
        <w:t xml:space="preserve"> </w:t>
      </w:r>
      <w:r>
        <w:rPr>
          <w:color w:val="000101"/>
        </w:rPr>
        <w:t>moyens</w:t>
      </w:r>
      <w:r>
        <w:rPr>
          <w:color w:val="000101"/>
          <w:spacing w:val="-1"/>
        </w:rPr>
        <w:t xml:space="preserve"> </w:t>
      </w:r>
      <w:r>
        <w:rPr>
          <w:color w:val="000101"/>
        </w:rPr>
        <w:t>mis en œuvre pour les résoudre</w:t>
      </w:r>
    </w:p>
    <w:p w:rsidR="00AE1017" w:rsidRDefault="00512861">
      <w:pPr>
        <w:pStyle w:val="Paragraphedeliste"/>
        <w:numPr>
          <w:ilvl w:val="1"/>
          <w:numId w:val="2"/>
        </w:numPr>
        <w:tabs>
          <w:tab w:val="left" w:pos="2277"/>
        </w:tabs>
        <w:spacing w:before="4"/>
        <w:ind w:left="2277" w:hanging="426"/>
        <w:jc w:val="both"/>
      </w:pPr>
      <w:r>
        <w:rPr>
          <w:color w:val="000101"/>
        </w:rPr>
        <w:t>participe</w:t>
      </w:r>
      <w:r>
        <w:rPr>
          <w:color w:val="000101"/>
          <w:spacing w:val="-7"/>
        </w:rPr>
        <w:t xml:space="preserve"> </w:t>
      </w:r>
      <w:r>
        <w:rPr>
          <w:color w:val="000101"/>
        </w:rPr>
        <w:t>à</w:t>
      </w:r>
      <w:r>
        <w:rPr>
          <w:color w:val="000101"/>
          <w:spacing w:val="-5"/>
        </w:rPr>
        <w:t xml:space="preserve"> </w:t>
      </w:r>
      <w:r>
        <w:rPr>
          <w:color w:val="000101"/>
        </w:rPr>
        <w:t>la</w:t>
      </w:r>
      <w:r>
        <w:rPr>
          <w:color w:val="000101"/>
          <w:spacing w:val="-8"/>
        </w:rPr>
        <w:t xml:space="preserve"> </w:t>
      </w:r>
      <w:r>
        <w:rPr>
          <w:color w:val="000101"/>
        </w:rPr>
        <w:t>mise</w:t>
      </w:r>
      <w:r>
        <w:rPr>
          <w:color w:val="000101"/>
          <w:spacing w:val="-4"/>
        </w:rPr>
        <w:t xml:space="preserve"> </w:t>
      </w:r>
      <w:r>
        <w:rPr>
          <w:color w:val="000101"/>
        </w:rPr>
        <w:t>à</w:t>
      </w:r>
      <w:r>
        <w:rPr>
          <w:color w:val="000101"/>
          <w:spacing w:val="-7"/>
        </w:rPr>
        <w:t xml:space="preserve"> </w:t>
      </w:r>
      <w:r>
        <w:rPr>
          <w:color w:val="000101"/>
        </w:rPr>
        <w:t>jour</w:t>
      </w:r>
      <w:r>
        <w:rPr>
          <w:color w:val="000101"/>
          <w:spacing w:val="-6"/>
        </w:rPr>
        <w:t xml:space="preserve"> </w:t>
      </w:r>
      <w:r>
        <w:rPr>
          <w:color w:val="000101"/>
        </w:rPr>
        <w:t>des</w:t>
      </w:r>
      <w:r>
        <w:rPr>
          <w:color w:val="000101"/>
          <w:spacing w:val="-7"/>
        </w:rPr>
        <w:t xml:space="preserve"> </w:t>
      </w:r>
      <w:r>
        <w:rPr>
          <w:color w:val="000101"/>
        </w:rPr>
        <w:t>données</w:t>
      </w:r>
      <w:r>
        <w:rPr>
          <w:color w:val="000101"/>
          <w:spacing w:val="-6"/>
        </w:rPr>
        <w:t xml:space="preserve"> </w:t>
      </w:r>
      <w:r>
        <w:rPr>
          <w:color w:val="000101"/>
        </w:rPr>
        <w:t>de</w:t>
      </w:r>
      <w:r>
        <w:rPr>
          <w:color w:val="000101"/>
          <w:spacing w:val="-7"/>
        </w:rPr>
        <w:t xml:space="preserve"> </w:t>
      </w:r>
      <w:r>
        <w:rPr>
          <w:color w:val="000101"/>
        </w:rPr>
        <w:t>la</w:t>
      </w:r>
      <w:r>
        <w:rPr>
          <w:color w:val="000101"/>
          <w:spacing w:val="-4"/>
        </w:rPr>
        <w:t xml:space="preserve"> </w:t>
      </w:r>
      <w:r>
        <w:rPr>
          <w:color w:val="000101"/>
        </w:rPr>
        <w:t>GED,</w:t>
      </w:r>
      <w:r>
        <w:rPr>
          <w:color w:val="000101"/>
          <w:spacing w:val="-4"/>
        </w:rPr>
        <w:t xml:space="preserve"> </w:t>
      </w:r>
      <w:r>
        <w:rPr>
          <w:color w:val="000101"/>
        </w:rPr>
        <w:t>de</w:t>
      </w:r>
      <w:r>
        <w:rPr>
          <w:color w:val="000101"/>
          <w:spacing w:val="-7"/>
        </w:rPr>
        <w:t xml:space="preserve"> </w:t>
      </w:r>
      <w:r>
        <w:rPr>
          <w:color w:val="000101"/>
        </w:rPr>
        <w:t>la</w:t>
      </w:r>
      <w:r>
        <w:rPr>
          <w:color w:val="000101"/>
          <w:spacing w:val="-9"/>
        </w:rPr>
        <w:t xml:space="preserve"> </w:t>
      </w:r>
      <w:r>
        <w:rPr>
          <w:color w:val="000101"/>
        </w:rPr>
        <w:t>GMAO</w:t>
      </w:r>
      <w:r>
        <w:rPr>
          <w:color w:val="000101"/>
          <w:spacing w:val="-9"/>
        </w:rPr>
        <w:t xml:space="preserve"> </w:t>
      </w:r>
      <w:r>
        <w:rPr>
          <w:color w:val="000101"/>
        </w:rPr>
        <w:t>et</w:t>
      </w:r>
      <w:r>
        <w:rPr>
          <w:color w:val="000101"/>
          <w:spacing w:val="-8"/>
        </w:rPr>
        <w:t xml:space="preserve"> </w:t>
      </w:r>
      <w:r>
        <w:rPr>
          <w:color w:val="000101"/>
        </w:rPr>
        <w:t>de</w:t>
      </w:r>
      <w:r>
        <w:rPr>
          <w:color w:val="000101"/>
          <w:spacing w:val="-4"/>
        </w:rPr>
        <w:t xml:space="preserve"> </w:t>
      </w:r>
      <w:r>
        <w:rPr>
          <w:color w:val="000101"/>
        </w:rPr>
        <w:t>la</w:t>
      </w:r>
      <w:r>
        <w:rPr>
          <w:color w:val="000101"/>
          <w:spacing w:val="-6"/>
        </w:rPr>
        <w:t xml:space="preserve"> </w:t>
      </w:r>
      <w:r>
        <w:rPr>
          <w:color w:val="000101"/>
          <w:spacing w:val="-5"/>
        </w:rPr>
        <w:t>GTC</w:t>
      </w:r>
    </w:p>
    <w:p w:rsidR="00AE1017" w:rsidRDefault="00512861">
      <w:pPr>
        <w:pStyle w:val="Paragraphedeliste"/>
        <w:numPr>
          <w:ilvl w:val="1"/>
          <w:numId w:val="2"/>
        </w:numPr>
        <w:tabs>
          <w:tab w:val="left" w:pos="2276"/>
          <w:tab w:val="left" w:pos="2278"/>
        </w:tabs>
        <w:spacing w:before="39" w:line="276" w:lineRule="auto"/>
        <w:ind w:right="711" w:hanging="428"/>
        <w:jc w:val="both"/>
      </w:pPr>
      <w:r>
        <w:rPr>
          <w:color w:val="000101"/>
        </w:rPr>
        <w:t>vérifie de façon périodique les coordonnées des intervenants (astreinte des prestataires et cadres d’astreinte de l’EPML)</w:t>
      </w:r>
    </w:p>
    <w:p w:rsidR="00AE1017" w:rsidRDefault="00AE1017">
      <w:pPr>
        <w:pStyle w:val="Paragraphedeliste"/>
        <w:spacing w:line="276" w:lineRule="auto"/>
        <w:jc w:val="both"/>
        <w:sectPr w:rsidR="00AE1017">
          <w:headerReference w:type="default" r:id="rId8"/>
          <w:footerReference w:type="default" r:id="rId9"/>
          <w:pgSz w:w="11900" w:h="16850"/>
          <w:pgMar w:top="720" w:right="566" w:bottom="800" w:left="566" w:header="0" w:footer="609" w:gutter="0"/>
          <w:pgNumType w:start="1"/>
          <w:cols w:space="720"/>
        </w:sectPr>
      </w:pPr>
    </w:p>
    <w:p w:rsidR="00AE1017" w:rsidRDefault="00512861">
      <w:pPr>
        <w:pStyle w:val="Corpsdetexte"/>
        <w:spacing w:before="36" w:line="276" w:lineRule="auto"/>
        <w:ind w:left="1570" w:right="706"/>
        <w:jc w:val="both"/>
      </w:pPr>
      <w:r>
        <w:rPr>
          <w:color w:val="000101"/>
        </w:rPr>
        <w:lastRenderedPageBreak/>
        <w:t>Les prestations de la</w:t>
      </w:r>
      <w:r>
        <w:rPr>
          <w:color w:val="000101"/>
          <w:spacing w:val="-1"/>
        </w:rPr>
        <w:t xml:space="preserve"> </w:t>
      </w:r>
      <w:r>
        <w:rPr>
          <w:color w:val="000101"/>
        </w:rPr>
        <w:t>vigie technique n’incluent pas de service de gardiennage,</w:t>
      </w:r>
      <w:r>
        <w:rPr>
          <w:color w:val="000101"/>
          <w:spacing w:val="-1"/>
        </w:rPr>
        <w:t xml:space="preserve"> </w:t>
      </w:r>
      <w:r>
        <w:rPr>
          <w:color w:val="000101"/>
        </w:rPr>
        <w:t>mais consistent à assurer le rôle d’intermédiaire technique face aux dysfonctionnements de tous ordres et à informer la Direction du Patrimoine Architectural et des Jardins (DP</w:t>
      </w:r>
      <w:r>
        <w:rPr>
          <w:color w:val="000101"/>
        </w:rPr>
        <w:t>AJ) de tous les incidents faisant l’objet d’un signalement.</w:t>
      </w:r>
    </w:p>
    <w:p w:rsidR="00AE1017" w:rsidRDefault="00512861">
      <w:pPr>
        <w:pStyle w:val="Titre1"/>
        <w:numPr>
          <w:ilvl w:val="0"/>
          <w:numId w:val="2"/>
        </w:numPr>
        <w:tabs>
          <w:tab w:val="left" w:pos="541"/>
        </w:tabs>
        <w:spacing w:before="204"/>
        <w:ind w:left="541" w:hanging="388"/>
      </w:pPr>
      <w:r>
        <w:rPr>
          <w:color w:val="09284E"/>
        </w:rPr>
        <w:t>Étendue</w:t>
      </w:r>
      <w:r>
        <w:rPr>
          <w:color w:val="09284E"/>
          <w:spacing w:val="21"/>
        </w:rPr>
        <w:t xml:space="preserve"> </w:t>
      </w:r>
      <w:r>
        <w:rPr>
          <w:color w:val="09284E"/>
        </w:rPr>
        <w:t>des</w:t>
      </w:r>
      <w:r>
        <w:rPr>
          <w:color w:val="09284E"/>
          <w:spacing w:val="20"/>
        </w:rPr>
        <w:t xml:space="preserve"> </w:t>
      </w:r>
      <w:r>
        <w:rPr>
          <w:color w:val="09284E"/>
          <w:spacing w:val="-2"/>
        </w:rPr>
        <w:t>prestations</w:t>
      </w:r>
    </w:p>
    <w:p w:rsidR="00AE1017" w:rsidRDefault="00512861">
      <w:pPr>
        <w:pStyle w:val="Corpsdetexte"/>
        <w:spacing w:before="3"/>
        <w:rPr>
          <w:sz w:val="6"/>
        </w:rPr>
      </w:pPr>
      <w:r>
        <w:rPr>
          <w:noProof/>
          <w:sz w:val="6"/>
          <w:lang w:eastAsia="fr-FR"/>
        </w:rPr>
        <mc:AlternateContent>
          <mc:Choice Requires="wps">
            <w:drawing>
              <wp:anchor distT="0" distB="0" distL="0" distR="0" simplePos="0" relativeHeight="487590912" behindDoc="1" locked="0" layoutInCell="1" allowOverlap="1">
                <wp:simplePos x="0" y="0"/>
                <wp:positionH relativeFrom="page">
                  <wp:posOffset>445134</wp:posOffset>
                </wp:positionH>
                <wp:positionV relativeFrom="paragraph">
                  <wp:posOffset>64005</wp:posOffset>
                </wp:positionV>
                <wp:extent cx="6678930" cy="127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78930" cy="1270"/>
                        </a:xfrm>
                        <a:custGeom>
                          <a:avLst/>
                          <a:gdLst/>
                          <a:ahLst/>
                          <a:cxnLst/>
                          <a:rect l="l" t="t" r="r" b="b"/>
                          <a:pathLst>
                            <a:path w="6678930">
                              <a:moveTo>
                                <a:pt x="0" y="0"/>
                              </a:moveTo>
                              <a:lnTo>
                                <a:pt x="6678930" y="0"/>
                              </a:lnTo>
                            </a:path>
                          </a:pathLst>
                        </a:custGeom>
                        <a:ln w="13454">
                          <a:solidFill>
                            <a:srgbClr val="437CBA"/>
                          </a:solidFill>
                          <a:prstDash val="solid"/>
                        </a:ln>
                      </wps:spPr>
                      <wps:bodyPr wrap="square" lIns="0" tIns="0" rIns="0" bIns="0" rtlCol="0">
                        <a:prstTxWarp prst="textNoShape">
                          <a:avLst/>
                        </a:prstTxWarp>
                        <a:noAutofit/>
                      </wps:bodyPr>
                    </wps:wsp>
                  </a:graphicData>
                </a:graphic>
              </wp:anchor>
            </w:drawing>
          </mc:Choice>
          <mc:Fallback>
            <w:pict>
              <v:shape w14:anchorId="129200B6" id="Graphic 11" o:spid="_x0000_s1026" style="position:absolute;margin-left:35.05pt;margin-top:5.05pt;width:525.9pt;height:.1pt;z-index:-15725568;visibility:visible;mso-wrap-style:square;mso-wrap-distance-left:0;mso-wrap-distance-top:0;mso-wrap-distance-right:0;mso-wrap-distance-bottom:0;mso-position-horizontal:absolute;mso-position-horizontal-relative:page;mso-position-vertical:absolute;mso-position-vertical-relative:text;v-text-anchor:top" coordsize="66789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" path="m,l6678930,e" filled="f" strokecolor="#437cba" strokeweight=".37372mm">
                <v:path arrowok="t"/>
                <w10:wrap type="topAndBottom" anchorx="page"/>
              </v:shape>
            </w:pict>
          </mc:Fallback>
        </mc:AlternateContent>
      </w:r>
    </w:p>
    <w:p w:rsidR="00AE1017" w:rsidRDefault="00512861">
      <w:pPr>
        <w:pStyle w:val="Titre2"/>
        <w:tabs>
          <w:tab w:val="left" w:pos="1234"/>
        </w:tabs>
      </w:pPr>
      <w:r>
        <w:rPr>
          <w:color w:val="09284E"/>
          <w:spacing w:val="-4"/>
        </w:rPr>
        <w:t>2.1-</w:t>
      </w:r>
      <w:r>
        <w:rPr>
          <w:color w:val="09284E"/>
        </w:rPr>
        <w:tab/>
      </w:r>
      <w:r>
        <w:rPr>
          <w:color w:val="09284E"/>
          <w:spacing w:val="9"/>
        </w:rPr>
        <w:t>Périmètres</w:t>
      </w:r>
      <w:r>
        <w:rPr>
          <w:color w:val="09284E"/>
          <w:spacing w:val="46"/>
        </w:rPr>
        <w:t xml:space="preserve"> </w:t>
      </w:r>
      <w:r>
        <w:rPr>
          <w:color w:val="09284E"/>
          <w:spacing w:val="10"/>
        </w:rPr>
        <w:t>géographique</w:t>
      </w:r>
      <w:r>
        <w:rPr>
          <w:color w:val="09284E"/>
          <w:spacing w:val="49"/>
        </w:rPr>
        <w:t xml:space="preserve"> </w:t>
      </w:r>
      <w:r>
        <w:rPr>
          <w:color w:val="09284E"/>
        </w:rPr>
        <w:t>et</w:t>
      </w:r>
      <w:r>
        <w:rPr>
          <w:color w:val="09284E"/>
          <w:spacing w:val="43"/>
        </w:rPr>
        <w:t xml:space="preserve"> </w:t>
      </w:r>
      <w:r>
        <w:rPr>
          <w:color w:val="09284E"/>
          <w:spacing w:val="9"/>
        </w:rPr>
        <w:t>technique</w:t>
      </w:r>
    </w:p>
    <w:p w:rsidR="00AE1017" w:rsidRDefault="00512861">
      <w:pPr>
        <w:pStyle w:val="Corpsdetexte"/>
        <w:spacing w:before="244"/>
        <w:ind w:left="1570"/>
      </w:pPr>
      <w:r>
        <w:rPr>
          <w:color w:val="000101"/>
          <w:spacing w:val="-2"/>
        </w:rPr>
        <w:t>L’observation</w:t>
      </w:r>
      <w:r>
        <w:rPr>
          <w:color w:val="000101"/>
          <w:spacing w:val="2"/>
        </w:rPr>
        <w:t xml:space="preserve"> </w:t>
      </w:r>
      <w:r>
        <w:rPr>
          <w:color w:val="000101"/>
          <w:spacing w:val="-2"/>
        </w:rPr>
        <w:t>des</w:t>
      </w:r>
      <w:r>
        <w:rPr>
          <w:color w:val="000101"/>
          <w:spacing w:val="-3"/>
        </w:rPr>
        <w:t xml:space="preserve"> </w:t>
      </w:r>
      <w:r>
        <w:rPr>
          <w:color w:val="000101"/>
          <w:spacing w:val="-2"/>
        </w:rPr>
        <w:t>événements</w:t>
      </w:r>
      <w:r>
        <w:rPr>
          <w:color w:val="000101"/>
          <w:spacing w:val="4"/>
        </w:rPr>
        <w:t xml:space="preserve"> </w:t>
      </w:r>
      <w:r>
        <w:rPr>
          <w:color w:val="000101"/>
          <w:spacing w:val="-2"/>
        </w:rPr>
        <w:t>est</w:t>
      </w:r>
      <w:r>
        <w:rPr>
          <w:color w:val="000101"/>
          <w:spacing w:val="-1"/>
        </w:rPr>
        <w:t xml:space="preserve"> </w:t>
      </w:r>
      <w:r>
        <w:rPr>
          <w:color w:val="000101"/>
          <w:spacing w:val="-2"/>
        </w:rPr>
        <w:t>effectuée</w:t>
      </w:r>
      <w:r>
        <w:rPr>
          <w:color w:val="000101"/>
          <w:spacing w:val="1"/>
        </w:rPr>
        <w:t xml:space="preserve"> </w:t>
      </w:r>
      <w:r>
        <w:rPr>
          <w:color w:val="000101"/>
          <w:spacing w:val="-2"/>
        </w:rPr>
        <w:t xml:space="preserve">sur </w:t>
      </w:r>
      <w:r>
        <w:rPr>
          <w:color w:val="000101"/>
          <w:spacing w:val="-10"/>
        </w:rPr>
        <w:t>:</w:t>
      </w:r>
    </w:p>
    <w:p w:rsidR="00AE1017" w:rsidRDefault="00512861">
      <w:pPr>
        <w:pStyle w:val="Paragraphedeliste"/>
        <w:numPr>
          <w:ilvl w:val="1"/>
          <w:numId w:val="2"/>
        </w:numPr>
        <w:tabs>
          <w:tab w:val="left" w:pos="2278"/>
        </w:tabs>
        <w:spacing w:before="39"/>
      </w:pPr>
      <w:r>
        <w:rPr>
          <w:color w:val="000101"/>
        </w:rPr>
        <w:t>le</w:t>
      </w:r>
      <w:r>
        <w:rPr>
          <w:color w:val="000101"/>
          <w:spacing w:val="-8"/>
        </w:rPr>
        <w:t xml:space="preserve"> </w:t>
      </w:r>
      <w:r>
        <w:rPr>
          <w:color w:val="000101"/>
        </w:rPr>
        <w:t>Musée</w:t>
      </w:r>
      <w:r>
        <w:rPr>
          <w:color w:val="000101"/>
          <w:spacing w:val="-6"/>
        </w:rPr>
        <w:t xml:space="preserve"> </w:t>
      </w:r>
      <w:r>
        <w:rPr>
          <w:color w:val="000101"/>
        </w:rPr>
        <w:t>du</w:t>
      </w:r>
      <w:r>
        <w:rPr>
          <w:color w:val="000101"/>
          <w:spacing w:val="-10"/>
        </w:rPr>
        <w:t xml:space="preserve"> </w:t>
      </w:r>
      <w:r>
        <w:rPr>
          <w:color w:val="000101"/>
        </w:rPr>
        <w:t>Louvre</w:t>
      </w:r>
      <w:r>
        <w:rPr>
          <w:color w:val="000101"/>
          <w:spacing w:val="-7"/>
        </w:rPr>
        <w:t xml:space="preserve"> </w:t>
      </w:r>
      <w:r>
        <w:rPr>
          <w:color w:val="000101"/>
        </w:rPr>
        <w:t>et</w:t>
      </w:r>
      <w:r>
        <w:rPr>
          <w:color w:val="000101"/>
          <w:spacing w:val="-5"/>
        </w:rPr>
        <w:t xml:space="preserve"> </w:t>
      </w:r>
      <w:r>
        <w:rPr>
          <w:color w:val="000101"/>
        </w:rPr>
        <w:t>les</w:t>
      </w:r>
      <w:r>
        <w:rPr>
          <w:color w:val="000101"/>
          <w:spacing w:val="-5"/>
        </w:rPr>
        <w:t xml:space="preserve"> </w:t>
      </w:r>
      <w:r>
        <w:rPr>
          <w:color w:val="000101"/>
        </w:rPr>
        <w:t>jardins</w:t>
      </w:r>
      <w:r>
        <w:rPr>
          <w:color w:val="000101"/>
          <w:spacing w:val="-7"/>
        </w:rPr>
        <w:t xml:space="preserve"> </w:t>
      </w:r>
      <w:r>
        <w:rPr>
          <w:color w:val="000101"/>
          <w:spacing w:val="-2"/>
        </w:rPr>
        <w:t>périphériques</w:t>
      </w:r>
    </w:p>
    <w:p w:rsidR="00AE1017" w:rsidRDefault="00512861">
      <w:pPr>
        <w:pStyle w:val="Paragraphedeliste"/>
        <w:numPr>
          <w:ilvl w:val="1"/>
          <w:numId w:val="2"/>
        </w:numPr>
        <w:tabs>
          <w:tab w:val="left" w:pos="2275"/>
        </w:tabs>
        <w:spacing w:before="39"/>
        <w:ind w:left="2275" w:hanging="422"/>
      </w:pPr>
      <w:r>
        <w:rPr>
          <w:color w:val="000101"/>
        </w:rPr>
        <w:t>le</w:t>
      </w:r>
      <w:r>
        <w:rPr>
          <w:color w:val="000101"/>
          <w:spacing w:val="-7"/>
        </w:rPr>
        <w:t xml:space="preserve"> </w:t>
      </w:r>
      <w:r>
        <w:rPr>
          <w:color w:val="000101"/>
        </w:rPr>
        <w:t>Jardin</w:t>
      </w:r>
      <w:r>
        <w:rPr>
          <w:color w:val="000101"/>
          <w:spacing w:val="-7"/>
        </w:rPr>
        <w:t xml:space="preserve"> </w:t>
      </w:r>
      <w:r>
        <w:rPr>
          <w:color w:val="000101"/>
        </w:rPr>
        <w:t>des</w:t>
      </w:r>
      <w:r>
        <w:rPr>
          <w:color w:val="000101"/>
          <w:spacing w:val="-5"/>
        </w:rPr>
        <w:t xml:space="preserve"> </w:t>
      </w:r>
      <w:r>
        <w:rPr>
          <w:color w:val="000101"/>
          <w:spacing w:val="-2"/>
        </w:rPr>
        <w:t>Tuileries</w:t>
      </w:r>
    </w:p>
    <w:p w:rsidR="00AE1017" w:rsidRDefault="00512861">
      <w:pPr>
        <w:pStyle w:val="Paragraphedeliste"/>
        <w:numPr>
          <w:ilvl w:val="1"/>
          <w:numId w:val="2"/>
        </w:numPr>
        <w:tabs>
          <w:tab w:val="left" w:pos="2278"/>
        </w:tabs>
        <w:spacing w:before="41"/>
      </w:pPr>
      <w:r>
        <w:rPr>
          <w:color w:val="000101"/>
        </w:rPr>
        <w:t>le</w:t>
      </w:r>
      <w:r>
        <w:rPr>
          <w:color w:val="000101"/>
          <w:spacing w:val="-8"/>
        </w:rPr>
        <w:t xml:space="preserve"> </w:t>
      </w:r>
      <w:r>
        <w:rPr>
          <w:color w:val="000101"/>
        </w:rPr>
        <w:t>Musée</w:t>
      </w:r>
      <w:r>
        <w:rPr>
          <w:color w:val="000101"/>
          <w:spacing w:val="-8"/>
        </w:rPr>
        <w:t xml:space="preserve"> </w:t>
      </w:r>
      <w:r>
        <w:rPr>
          <w:color w:val="000101"/>
        </w:rPr>
        <w:t>Eugène</w:t>
      </w:r>
      <w:r>
        <w:rPr>
          <w:color w:val="000101"/>
          <w:spacing w:val="-9"/>
        </w:rPr>
        <w:t xml:space="preserve"> </w:t>
      </w:r>
      <w:r>
        <w:rPr>
          <w:color w:val="000101"/>
        </w:rPr>
        <w:t>Delacroix</w:t>
      </w:r>
      <w:r>
        <w:rPr>
          <w:color w:val="000101"/>
          <w:spacing w:val="-10"/>
        </w:rPr>
        <w:t xml:space="preserve"> </w:t>
      </w:r>
      <w:r>
        <w:rPr>
          <w:color w:val="000101"/>
        </w:rPr>
        <w:t>situé</w:t>
      </w:r>
      <w:r>
        <w:rPr>
          <w:color w:val="000101"/>
          <w:spacing w:val="-7"/>
        </w:rPr>
        <w:t xml:space="preserve"> </w:t>
      </w:r>
      <w:r>
        <w:rPr>
          <w:color w:val="000101"/>
        </w:rPr>
        <w:t>6</w:t>
      </w:r>
      <w:r>
        <w:rPr>
          <w:color w:val="000101"/>
          <w:spacing w:val="-6"/>
        </w:rPr>
        <w:t xml:space="preserve"> </w:t>
      </w:r>
      <w:r>
        <w:rPr>
          <w:color w:val="000101"/>
        </w:rPr>
        <w:t>rue</w:t>
      </w:r>
      <w:r>
        <w:rPr>
          <w:color w:val="000101"/>
          <w:spacing w:val="-9"/>
        </w:rPr>
        <w:t xml:space="preserve"> </w:t>
      </w:r>
      <w:r>
        <w:rPr>
          <w:color w:val="000101"/>
        </w:rPr>
        <w:t>de</w:t>
      </w:r>
      <w:r>
        <w:rPr>
          <w:color w:val="000101"/>
          <w:spacing w:val="-4"/>
        </w:rPr>
        <w:t xml:space="preserve"> </w:t>
      </w:r>
      <w:r>
        <w:rPr>
          <w:color w:val="000101"/>
          <w:spacing w:val="-2"/>
        </w:rPr>
        <w:t>Füstenberg</w:t>
      </w:r>
    </w:p>
    <w:p w:rsidR="00AE1017" w:rsidRDefault="00512861">
      <w:pPr>
        <w:pStyle w:val="Paragraphedeliste"/>
        <w:numPr>
          <w:ilvl w:val="1"/>
          <w:numId w:val="2"/>
        </w:numPr>
        <w:tabs>
          <w:tab w:val="left" w:pos="2278"/>
        </w:tabs>
        <w:spacing w:before="39"/>
      </w:pPr>
      <w:r>
        <w:rPr>
          <w:color w:val="000101"/>
        </w:rPr>
        <w:t>les</w:t>
      </w:r>
      <w:r>
        <w:rPr>
          <w:color w:val="000101"/>
          <w:spacing w:val="-8"/>
        </w:rPr>
        <w:t xml:space="preserve"> </w:t>
      </w:r>
      <w:r>
        <w:rPr>
          <w:color w:val="000101"/>
        </w:rPr>
        <w:t>espaces</w:t>
      </w:r>
      <w:r>
        <w:rPr>
          <w:color w:val="000101"/>
          <w:spacing w:val="-6"/>
        </w:rPr>
        <w:t xml:space="preserve"> </w:t>
      </w:r>
      <w:r>
        <w:rPr>
          <w:color w:val="000101"/>
        </w:rPr>
        <w:t>annexes</w:t>
      </w:r>
      <w:r>
        <w:rPr>
          <w:color w:val="000101"/>
          <w:spacing w:val="-8"/>
        </w:rPr>
        <w:t xml:space="preserve"> </w:t>
      </w:r>
      <w:r>
        <w:rPr>
          <w:color w:val="000101"/>
        </w:rPr>
        <w:t>situés</w:t>
      </w:r>
      <w:r>
        <w:rPr>
          <w:color w:val="000101"/>
          <w:spacing w:val="-12"/>
        </w:rPr>
        <w:t xml:space="preserve"> </w:t>
      </w:r>
      <w:r>
        <w:rPr>
          <w:color w:val="000101"/>
        </w:rPr>
        <w:t>au</w:t>
      </w:r>
      <w:r>
        <w:rPr>
          <w:color w:val="000101"/>
          <w:spacing w:val="-8"/>
        </w:rPr>
        <w:t xml:space="preserve"> </w:t>
      </w:r>
      <w:r>
        <w:rPr>
          <w:color w:val="000101"/>
        </w:rPr>
        <w:t>180</w:t>
      </w:r>
      <w:r>
        <w:rPr>
          <w:color w:val="000101"/>
          <w:spacing w:val="-6"/>
        </w:rPr>
        <w:t xml:space="preserve"> </w:t>
      </w:r>
      <w:r>
        <w:rPr>
          <w:color w:val="000101"/>
        </w:rPr>
        <w:t>rue</w:t>
      </w:r>
      <w:r>
        <w:rPr>
          <w:color w:val="000101"/>
          <w:spacing w:val="-8"/>
        </w:rPr>
        <w:t xml:space="preserve"> </w:t>
      </w:r>
      <w:r>
        <w:rPr>
          <w:color w:val="000101"/>
        </w:rPr>
        <w:t>de</w:t>
      </w:r>
      <w:r>
        <w:rPr>
          <w:color w:val="000101"/>
          <w:spacing w:val="-7"/>
        </w:rPr>
        <w:t xml:space="preserve"> </w:t>
      </w:r>
      <w:r>
        <w:rPr>
          <w:color w:val="000101"/>
        </w:rPr>
        <w:t>Rivoli</w:t>
      </w:r>
      <w:r>
        <w:rPr>
          <w:color w:val="000101"/>
          <w:spacing w:val="-8"/>
        </w:rPr>
        <w:t xml:space="preserve"> </w:t>
      </w:r>
      <w:r>
        <w:rPr>
          <w:color w:val="000101"/>
        </w:rPr>
        <w:t>et</w:t>
      </w:r>
      <w:r>
        <w:rPr>
          <w:color w:val="000101"/>
          <w:spacing w:val="-8"/>
        </w:rPr>
        <w:t xml:space="preserve"> </w:t>
      </w:r>
      <w:r>
        <w:rPr>
          <w:color w:val="000101"/>
        </w:rPr>
        <w:t>8</w:t>
      </w:r>
      <w:r>
        <w:rPr>
          <w:color w:val="000101"/>
          <w:spacing w:val="-6"/>
        </w:rPr>
        <w:t xml:space="preserve"> </w:t>
      </w:r>
      <w:r>
        <w:rPr>
          <w:color w:val="000101"/>
        </w:rPr>
        <w:t>rue</w:t>
      </w:r>
      <w:r>
        <w:rPr>
          <w:color w:val="000101"/>
          <w:spacing w:val="-4"/>
        </w:rPr>
        <w:t xml:space="preserve"> </w:t>
      </w:r>
      <w:r>
        <w:rPr>
          <w:color w:val="000101"/>
        </w:rPr>
        <w:t>Saint</w:t>
      </w:r>
      <w:r>
        <w:rPr>
          <w:color w:val="000101"/>
          <w:spacing w:val="-6"/>
        </w:rPr>
        <w:t xml:space="preserve"> </w:t>
      </w:r>
      <w:r>
        <w:rPr>
          <w:color w:val="000101"/>
          <w:spacing w:val="-4"/>
        </w:rPr>
        <w:t>Anne</w:t>
      </w:r>
    </w:p>
    <w:p w:rsidR="00AE1017" w:rsidRDefault="00512861">
      <w:pPr>
        <w:pStyle w:val="Corpsdetexte"/>
        <w:spacing w:before="241" w:line="278" w:lineRule="auto"/>
        <w:ind w:left="1570" w:right="704"/>
        <w:jc w:val="both"/>
      </w:pPr>
      <w:r>
        <w:rPr>
          <w:color w:val="000101"/>
        </w:rPr>
        <w:t>Ces prestations couvrent toutes les installations techniques du musée</w:t>
      </w:r>
      <w:r>
        <w:rPr>
          <w:color w:val="000101"/>
          <w:spacing w:val="-2"/>
        </w:rPr>
        <w:t xml:space="preserve"> </w:t>
      </w:r>
      <w:r>
        <w:rPr>
          <w:color w:val="000101"/>
        </w:rPr>
        <w:t>: électricité, éclairage, climatisation, plomberie, désenfumage, protection incendie, sécurité incendie, circulations mécanisées, courant faible sûreté, etc…</w:t>
      </w:r>
    </w:p>
    <w:p w:rsidR="00AE1017" w:rsidRDefault="00512861">
      <w:pPr>
        <w:pStyle w:val="Titre2"/>
        <w:tabs>
          <w:tab w:val="left" w:pos="1234"/>
        </w:tabs>
        <w:spacing w:before="196"/>
      </w:pPr>
      <w:r>
        <w:rPr>
          <w:color w:val="09284E"/>
          <w:spacing w:val="-4"/>
        </w:rPr>
        <w:t>2.2-</w:t>
      </w:r>
      <w:r>
        <w:rPr>
          <w:color w:val="09284E"/>
        </w:rPr>
        <w:tab/>
        <w:t>Moyens</w:t>
      </w:r>
      <w:r>
        <w:rPr>
          <w:color w:val="09284E"/>
          <w:spacing w:val="58"/>
        </w:rPr>
        <w:t xml:space="preserve"> </w:t>
      </w:r>
      <w:r>
        <w:rPr>
          <w:color w:val="09284E"/>
          <w:spacing w:val="10"/>
        </w:rPr>
        <w:t>d’observation</w:t>
      </w:r>
      <w:r>
        <w:rPr>
          <w:color w:val="09284E"/>
          <w:spacing w:val="64"/>
        </w:rPr>
        <w:t xml:space="preserve"> </w:t>
      </w:r>
      <w:r>
        <w:rPr>
          <w:color w:val="09284E"/>
        </w:rPr>
        <w:t>et</w:t>
      </w:r>
      <w:r>
        <w:rPr>
          <w:color w:val="09284E"/>
          <w:spacing w:val="56"/>
        </w:rPr>
        <w:t xml:space="preserve"> </w:t>
      </w:r>
      <w:r>
        <w:rPr>
          <w:color w:val="09284E"/>
          <w:spacing w:val="9"/>
        </w:rPr>
        <w:t>d’action</w:t>
      </w:r>
    </w:p>
    <w:p w:rsidR="00AE1017" w:rsidRDefault="00512861">
      <w:pPr>
        <w:pStyle w:val="Corpsdetexte"/>
        <w:spacing w:before="246"/>
        <w:ind w:left="1570"/>
      </w:pPr>
      <w:r>
        <w:rPr>
          <w:color w:val="000101"/>
        </w:rPr>
        <w:t>Les</w:t>
      </w:r>
      <w:r>
        <w:rPr>
          <w:color w:val="000101"/>
          <w:spacing w:val="-15"/>
        </w:rPr>
        <w:t xml:space="preserve"> </w:t>
      </w:r>
      <w:r>
        <w:rPr>
          <w:color w:val="000101"/>
        </w:rPr>
        <w:t>moyens</w:t>
      </w:r>
      <w:r>
        <w:rPr>
          <w:color w:val="000101"/>
          <w:spacing w:val="-12"/>
        </w:rPr>
        <w:t xml:space="preserve"> </w:t>
      </w:r>
      <w:r>
        <w:rPr>
          <w:color w:val="000101"/>
        </w:rPr>
        <w:t>d'observation</w:t>
      </w:r>
      <w:r>
        <w:rPr>
          <w:color w:val="000101"/>
          <w:spacing w:val="-13"/>
        </w:rPr>
        <w:t xml:space="preserve"> </w:t>
      </w:r>
      <w:r>
        <w:rPr>
          <w:color w:val="000101"/>
        </w:rPr>
        <w:t>et</w:t>
      </w:r>
      <w:r>
        <w:rPr>
          <w:color w:val="000101"/>
          <w:spacing w:val="-11"/>
        </w:rPr>
        <w:t xml:space="preserve"> </w:t>
      </w:r>
      <w:r>
        <w:rPr>
          <w:color w:val="000101"/>
        </w:rPr>
        <w:t>d’action</w:t>
      </w:r>
      <w:r>
        <w:rPr>
          <w:color w:val="000101"/>
          <w:spacing w:val="-12"/>
        </w:rPr>
        <w:t xml:space="preserve"> </w:t>
      </w:r>
      <w:r>
        <w:rPr>
          <w:color w:val="000101"/>
        </w:rPr>
        <w:t>utilisés</w:t>
      </w:r>
      <w:r>
        <w:rPr>
          <w:color w:val="000101"/>
          <w:spacing w:val="-10"/>
        </w:rPr>
        <w:t xml:space="preserve"> </w:t>
      </w:r>
      <w:r>
        <w:rPr>
          <w:color w:val="000101"/>
        </w:rPr>
        <w:t>sont</w:t>
      </w:r>
      <w:r>
        <w:rPr>
          <w:color w:val="000101"/>
          <w:spacing w:val="-9"/>
        </w:rPr>
        <w:t xml:space="preserve"> </w:t>
      </w:r>
      <w:r>
        <w:rPr>
          <w:color w:val="000101"/>
        </w:rPr>
        <w:t>les</w:t>
      </w:r>
      <w:r>
        <w:rPr>
          <w:color w:val="000101"/>
          <w:spacing w:val="-13"/>
        </w:rPr>
        <w:t xml:space="preserve"> </w:t>
      </w:r>
      <w:r>
        <w:rPr>
          <w:color w:val="000101"/>
        </w:rPr>
        <w:t>suiva</w:t>
      </w:r>
      <w:r>
        <w:rPr>
          <w:color w:val="000101"/>
        </w:rPr>
        <w:t>nts</w:t>
      </w:r>
      <w:r>
        <w:rPr>
          <w:color w:val="000101"/>
          <w:spacing w:val="-11"/>
        </w:rPr>
        <w:t xml:space="preserve"> </w:t>
      </w:r>
      <w:r>
        <w:rPr>
          <w:color w:val="000101"/>
          <w:spacing w:val="-10"/>
        </w:rPr>
        <w:t>:</w:t>
      </w:r>
    </w:p>
    <w:p w:rsidR="00AE1017" w:rsidRDefault="00512861">
      <w:pPr>
        <w:pStyle w:val="Paragraphedeliste"/>
        <w:numPr>
          <w:ilvl w:val="1"/>
          <w:numId w:val="2"/>
        </w:numPr>
        <w:tabs>
          <w:tab w:val="left" w:pos="2278"/>
        </w:tabs>
        <w:spacing w:before="39" w:line="273" w:lineRule="auto"/>
        <w:ind w:right="804"/>
      </w:pPr>
      <w:r>
        <w:rPr>
          <w:color w:val="000101"/>
        </w:rPr>
        <w:t>les logiciels de Gestion de Maintenance Assistée par Ordinateur (GMAO), de Gestion Technique Centralisée (GTC), de Gestion Electronique de Documents (GED)</w:t>
      </w:r>
    </w:p>
    <w:p w:rsidR="00AE1017" w:rsidRDefault="00512861">
      <w:pPr>
        <w:pStyle w:val="Paragraphedeliste"/>
        <w:numPr>
          <w:ilvl w:val="1"/>
          <w:numId w:val="2"/>
        </w:numPr>
        <w:tabs>
          <w:tab w:val="left" w:pos="2278"/>
        </w:tabs>
        <w:spacing w:before="4" w:line="273" w:lineRule="auto"/>
        <w:ind w:right="783"/>
      </w:pPr>
      <w:r>
        <w:rPr>
          <w:color w:val="000101"/>
        </w:rPr>
        <w:t>les</w:t>
      </w:r>
      <w:r>
        <w:rPr>
          <w:color w:val="000101"/>
          <w:spacing w:val="40"/>
        </w:rPr>
        <w:t xml:space="preserve"> </w:t>
      </w:r>
      <w:r>
        <w:rPr>
          <w:color w:val="000101"/>
        </w:rPr>
        <w:t>moyens</w:t>
      </w:r>
      <w:r>
        <w:rPr>
          <w:color w:val="000101"/>
          <w:spacing w:val="40"/>
        </w:rPr>
        <w:t xml:space="preserve"> </w:t>
      </w:r>
      <w:r>
        <w:rPr>
          <w:color w:val="000101"/>
        </w:rPr>
        <w:t>de</w:t>
      </w:r>
      <w:r>
        <w:rPr>
          <w:color w:val="000101"/>
          <w:spacing w:val="40"/>
        </w:rPr>
        <w:t xml:space="preserve"> </w:t>
      </w:r>
      <w:r>
        <w:rPr>
          <w:color w:val="000101"/>
        </w:rPr>
        <w:t>communication</w:t>
      </w:r>
      <w:r>
        <w:rPr>
          <w:color w:val="000101"/>
          <w:spacing w:val="40"/>
        </w:rPr>
        <w:t xml:space="preserve"> </w:t>
      </w:r>
      <w:r>
        <w:rPr>
          <w:color w:val="000101"/>
        </w:rPr>
        <w:t>traditionnels</w:t>
      </w:r>
      <w:r>
        <w:rPr>
          <w:color w:val="000101"/>
          <w:spacing w:val="40"/>
        </w:rPr>
        <w:t xml:space="preserve"> </w:t>
      </w:r>
      <w:r>
        <w:rPr>
          <w:color w:val="000101"/>
        </w:rPr>
        <w:t>(téléphone,</w:t>
      </w:r>
      <w:r>
        <w:rPr>
          <w:color w:val="000101"/>
          <w:spacing w:val="40"/>
        </w:rPr>
        <w:t xml:space="preserve"> </w:t>
      </w:r>
      <w:r>
        <w:rPr>
          <w:color w:val="000101"/>
        </w:rPr>
        <w:t>messagerie</w:t>
      </w:r>
      <w:r>
        <w:rPr>
          <w:color w:val="000101"/>
          <w:spacing w:val="40"/>
        </w:rPr>
        <w:t xml:space="preserve"> </w:t>
      </w:r>
      <w:r>
        <w:rPr>
          <w:color w:val="000101"/>
        </w:rPr>
        <w:t>électronique, formulaires de c</w:t>
      </w:r>
      <w:r>
        <w:rPr>
          <w:color w:val="000101"/>
        </w:rPr>
        <w:t>onstat d'incident, dispositif de recherche de personnes, etc.).</w:t>
      </w:r>
    </w:p>
    <w:p w:rsidR="00AE1017" w:rsidRDefault="00512861">
      <w:pPr>
        <w:pStyle w:val="Corpsdetexte"/>
        <w:spacing w:before="204"/>
        <w:ind w:left="1570"/>
      </w:pPr>
      <w:r>
        <w:rPr>
          <w:color w:val="000101"/>
        </w:rPr>
        <w:t>Les</w:t>
      </w:r>
      <w:r>
        <w:rPr>
          <w:color w:val="000101"/>
          <w:spacing w:val="-15"/>
        </w:rPr>
        <w:t xml:space="preserve"> </w:t>
      </w:r>
      <w:r>
        <w:rPr>
          <w:color w:val="000101"/>
        </w:rPr>
        <w:t>outils</w:t>
      </w:r>
      <w:r>
        <w:rPr>
          <w:color w:val="000101"/>
          <w:spacing w:val="-12"/>
        </w:rPr>
        <w:t xml:space="preserve"> </w:t>
      </w:r>
      <w:r>
        <w:rPr>
          <w:color w:val="000101"/>
        </w:rPr>
        <w:t>de</w:t>
      </w:r>
      <w:r>
        <w:rPr>
          <w:color w:val="000101"/>
          <w:spacing w:val="-13"/>
        </w:rPr>
        <w:t xml:space="preserve"> </w:t>
      </w:r>
      <w:r>
        <w:rPr>
          <w:color w:val="000101"/>
        </w:rPr>
        <w:t>communication</w:t>
      </w:r>
      <w:r>
        <w:rPr>
          <w:color w:val="000101"/>
          <w:spacing w:val="-11"/>
        </w:rPr>
        <w:t xml:space="preserve"> </w:t>
      </w:r>
      <w:r>
        <w:rPr>
          <w:color w:val="000101"/>
        </w:rPr>
        <w:t>et</w:t>
      </w:r>
      <w:r>
        <w:rPr>
          <w:color w:val="000101"/>
          <w:spacing w:val="-12"/>
        </w:rPr>
        <w:t xml:space="preserve"> </w:t>
      </w:r>
      <w:r>
        <w:rPr>
          <w:color w:val="000101"/>
        </w:rPr>
        <w:t>d'informatique</w:t>
      </w:r>
      <w:r>
        <w:rPr>
          <w:color w:val="000101"/>
          <w:spacing w:val="-13"/>
        </w:rPr>
        <w:t xml:space="preserve"> </w:t>
      </w:r>
      <w:r>
        <w:rPr>
          <w:color w:val="000101"/>
        </w:rPr>
        <w:t>sont</w:t>
      </w:r>
      <w:r>
        <w:rPr>
          <w:color w:val="000101"/>
          <w:spacing w:val="-9"/>
        </w:rPr>
        <w:t xml:space="preserve"> </w:t>
      </w:r>
      <w:r>
        <w:rPr>
          <w:color w:val="000101"/>
        </w:rPr>
        <w:t>fournis</w:t>
      </w:r>
      <w:r>
        <w:rPr>
          <w:color w:val="000101"/>
          <w:spacing w:val="-13"/>
        </w:rPr>
        <w:t xml:space="preserve"> </w:t>
      </w:r>
      <w:r>
        <w:rPr>
          <w:color w:val="000101"/>
        </w:rPr>
        <w:t>par</w:t>
      </w:r>
      <w:r>
        <w:rPr>
          <w:color w:val="000101"/>
          <w:spacing w:val="-10"/>
        </w:rPr>
        <w:t xml:space="preserve"> </w:t>
      </w:r>
      <w:r>
        <w:rPr>
          <w:color w:val="000101"/>
          <w:spacing w:val="-2"/>
        </w:rPr>
        <w:t>l’EPML.</w:t>
      </w:r>
    </w:p>
    <w:p w:rsidR="00AE1017" w:rsidRDefault="00512861">
      <w:pPr>
        <w:pStyle w:val="Corpsdetexte"/>
        <w:spacing w:before="238" w:line="276" w:lineRule="auto"/>
        <w:ind w:left="1570" w:right="709"/>
        <w:jc w:val="both"/>
      </w:pPr>
      <w:r>
        <w:rPr>
          <w:color w:val="000101"/>
        </w:rPr>
        <w:t>Le Musée met également à la disposition de la vigie les dossiers d'exploitation technique des installations ainsi que les marchés des entreprises de maintenance.</w:t>
      </w:r>
    </w:p>
    <w:p w:rsidR="00AE1017" w:rsidRDefault="00512861">
      <w:pPr>
        <w:pStyle w:val="Titre1"/>
        <w:numPr>
          <w:ilvl w:val="0"/>
          <w:numId w:val="2"/>
        </w:numPr>
        <w:tabs>
          <w:tab w:val="left" w:pos="571"/>
        </w:tabs>
        <w:spacing w:before="240" w:line="439" w:lineRule="exact"/>
        <w:ind w:left="571" w:hanging="418"/>
      </w:pPr>
      <w:r>
        <w:rPr>
          <w:color w:val="09284E"/>
        </w:rPr>
        <w:t>Prestations</w:t>
      </w:r>
      <w:r>
        <w:rPr>
          <w:color w:val="09284E"/>
          <w:spacing w:val="52"/>
        </w:rPr>
        <w:t xml:space="preserve"> </w:t>
      </w:r>
      <w:r>
        <w:rPr>
          <w:color w:val="09284E"/>
        </w:rPr>
        <w:t>du</w:t>
      </w:r>
      <w:r>
        <w:rPr>
          <w:color w:val="09284E"/>
          <w:spacing w:val="51"/>
        </w:rPr>
        <w:t xml:space="preserve"> </w:t>
      </w:r>
      <w:r>
        <w:rPr>
          <w:color w:val="09284E"/>
        </w:rPr>
        <w:t>titulaire</w:t>
      </w:r>
      <w:r>
        <w:rPr>
          <w:color w:val="09284E"/>
          <w:spacing w:val="57"/>
        </w:rPr>
        <w:t xml:space="preserve"> </w:t>
      </w:r>
      <w:r>
        <w:rPr>
          <w:color w:val="09284E"/>
        </w:rPr>
        <w:t>du</w:t>
      </w:r>
      <w:r>
        <w:rPr>
          <w:color w:val="09284E"/>
          <w:spacing w:val="52"/>
        </w:rPr>
        <w:t xml:space="preserve"> </w:t>
      </w:r>
      <w:r>
        <w:rPr>
          <w:color w:val="09284E"/>
        </w:rPr>
        <w:t>marché</w:t>
      </w:r>
      <w:r>
        <w:rPr>
          <w:color w:val="09284E"/>
          <w:spacing w:val="54"/>
        </w:rPr>
        <w:t xml:space="preserve"> </w:t>
      </w:r>
      <w:r>
        <w:rPr>
          <w:color w:val="09284E"/>
        </w:rPr>
        <w:t>de</w:t>
      </w:r>
      <w:r>
        <w:rPr>
          <w:color w:val="09284E"/>
          <w:spacing w:val="53"/>
        </w:rPr>
        <w:t xml:space="preserve"> </w:t>
      </w:r>
      <w:r>
        <w:rPr>
          <w:color w:val="09284E"/>
        </w:rPr>
        <w:t>maintenance</w:t>
      </w:r>
      <w:r>
        <w:rPr>
          <w:color w:val="09284E"/>
          <w:spacing w:val="57"/>
        </w:rPr>
        <w:t xml:space="preserve"> </w:t>
      </w:r>
      <w:r>
        <w:rPr>
          <w:color w:val="09284E"/>
        </w:rPr>
        <w:t>et</w:t>
      </w:r>
      <w:r>
        <w:rPr>
          <w:color w:val="09284E"/>
          <w:spacing w:val="50"/>
        </w:rPr>
        <w:t xml:space="preserve"> </w:t>
      </w:r>
      <w:r>
        <w:rPr>
          <w:color w:val="09284E"/>
          <w:spacing w:val="-2"/>
        </w:rPr>
        <w:t>obligations</w:t>
      </w:r>
    </w:p>
    <w:p w:rsidR="00AE1017" w:rsidRDefault="00512861">
      <w:pPr>
        <w:spacing w:line="292" w:lineRule="exact"/>
        <w:ind w:left="153"/>
        <w:rPr>
          <w:sz w:val="24"/>
        </w:rPr>
      </w:pPr>
      <w:r>
        <w:rPr>
          <w:color w:val="09284E"/>
          <w:sz w:val="24"/>
        </w:rPr>
        <w:t>(voir</w:t>
      </w:r>
      <w:r>
        <w:rPr>
          <w:color w:val="09284E"/>
          <w:spacing w:val="30"/>
          <w:sz w:val="24"/>
        </w:rPr>
        <w:t xml:space="preserve"> </w:t>
      </w:r>
      <w:r>
        <w:rPr>
          <w:color w:val="09284E"/>
          <w:sz w:val="24"/>
        </w:rPr>
        <w:t>aussi</w:t>
      </w:r>
      <w:r>
        <w:rPr>
          <w:color w:val="09284E"/>
          <w:spacing w:val="32"/>
          <w:sz w:val="24"/>
        </w:rPr>
        <w:t xml:space="preserve"> </w:t>
      </w:r>
      <w:r>
        <w:rPr>
          <w:color w:val="09284E"/>
          <w:sz w:val="24"/>
        </w:rPr>
        <w:t>l’annexe</w:t>
      </w:r>
      <w:r>
        <w:rPr>
          <w:color w:val="09284E"/>
          <w:spacing w:val="32"/>
          <w:sz w:val="24"/>
        </w:rPr>
        <w:t xml:space="preserve"> </w:t>
      </w:r>
      <w:r>
        <w:rPr>
          <w:color w:val="09284E"/>
          <w:spacing w:val="-4"/>
          <w:sz w:val="24"/>
        </w:rPr>
        <w:t>GMAO)</w:t>
      </w:r>
    </w:p>
    <w:p w:rsidR="00AE1017" w:rsidRDefault="00512861">
      <w:pPr>
        <w:pStyle w:val="Corpsdetexte"/>
        <w:spacing w:before="5"/>
        <w:rPr>
          <w:sz w:val="6"/>
        </w:rPr>
      </w:pPr>
      <w:r>
        <w:rPr>
          <w:noProof/>
          <w:sz w:val="6"/>
          <w:lang w:eastAsia="fr-FR"/>
        </w:rPr>
        <mc:AlternateContent>
          <mc:Choice Requires="wps">
            <w:drawing>
              <wp:anchor distT="0" distB="0" distL="0" distR="0" simplePos="0" relativeHeight="487591424" behindDoc="1" locked="0" layoutInCell="1" allowOverlap="1">
                <wp:simplePos x="0" y="0"/>
                <wp:positionH relativeFrom="page">
                  <wp:posOffset>445134</wp:posOffset>
                </wp:positionH>
                <wp:positionV relativeFrom="paragraph">
                  <wp:posOffset>65482</wp:posOffset>
                </wp:positionV>
                <wp:extent cx="6678930" cy="127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78930" cy="1270"/>
                        </a:xfrm>
                        <a:custGeom>
                          <a:avLst/>
                          <a:gdLst/>
                          <a:ahLst/>
                          <a:cxnLst/>
                          <a:rect l="l" t="t" r="r" b="b"/>
                          <a:pathLst>
                            <a:path w="6678930">
                              <a:moveTo>
                                <a:pt x="0" y="0"/>
                              </a:moveTo>
                              <a:lnTo>
                                <a:pt x="6678930" y="0"/>
                              </a:lnTo>
                            </a:path>
                          </a:pathLst>
                        </a:custGeom>
                        <a:ln w="13456">
                          <a:solidFill>
                            <a:srgbClr val="437CBA"/>
                          </a:solidFill>
                          <a:prstDash val="solid"/>
                        </a:ln>
                      </wps:spPr>
                      <wps:bodyPr wrap="square" lIns="0" tIns="0" rIns="0" bIns="0" rtlCol="0">
                        <a:prstTxWarp prst="textNoShape">
                          <a:avLst/>
                        </a:prstTxWarp>
                        <a:noAutofit/>
                      </wps:bodyPr>
                    </wps:wsp>
                  </a:graphicData>
                </a:graphic>
              </wp:anchor>
            </w:drawing>
          </mc:Choice>
          <mc:Fallback>
            <w:pict>
              <v:shape w14:anchorId="105AE20B" id="Graphic 12" o:spid="_x0000_s1026" style="position:absolute;margin-left:35.05pt;margin-top:5.15pt;width:525.9pt;height:.1pt;z-index:-15725056;visibility:visible;mso-wrap-style:square;mso-wrap-distance-left:0;mso-wrap-distance-top:0;mso-wrap-distance-right:0;mso-wrap-distance-bottom:0;mso-position-horizontal:absolute;mso-position-horizontal-relative:page;mso-position-vertical:absolute;mso-position-vertical-relative:text;v-text-anchor:top" coordsize="66789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" path="m,l6678930,e" filled="f" strokecolor="#437cba" strokeweight=".37378mm">
                <v:path arrowok="t"/>
                <w10:wrap type="topAndBottom" anchorx="page"/>
              </v:shape>
            </w:pict>
          </mc:Fallback>
        </mc:AlternateContent>
      </w:r>
    </w:p>
    <w:p w:rsidR="00AE1017" w:rsidRDefault="00AE1017">
      <w:pPr>
        <w:pStyle w:val="Corpsdetexte"/>
        <w:spacing w:before="11"/>
        <w:rPr>
          <w:sz w:val="24"/>
        </w:rPr>
      </w:pPr>
    </w:p>
    <w:p w:rsidR="00AE1017" w:rsidRDefault="00512861">
      <w:pPr>
        <w:pStyle w:val="Titre2"/>
        <w:tabs>
          <w:tab w:val="left" w:pos="1234"/>
        </w:tabs>
        <w:spacing w:before="0"/>
      </w:pPr>
      <w:r>
        <w:rPr>
          <w:color w:val="09284E"/>
          <w:spacing w:val="-4"/>
        </w:rPr>
        <w:t>3.1-</w:t>
      </w:r>
      <w:r>
        <w:rPr>
          <w:color w:val="09284E"/>
        </w:rPr>
        <w:tab/>
        <w:t>Durant</w:t>
      </w:r>
      <w:r>
        <w:rPr>
          <w:color w:val="09284E"/>
          <w:spacing w:val="75"/>
        </w:rPr>
        <w:t xml:space="preserve"> </w:t>
      </w:r>
      <w:r>
        <w:rPr>
          <w:color w:val="09284E"/>
        </w:rPr>
        <w:t>les</w:t>
      </w:r>
      <w:r>
        <w:rPr>
          <w:color w:val="09284E"/>
          <w:spacing w:val="72"/>
        </w:rPr>
        <w:t xml:space="preserve"> </w:t>
      </w:r>
      <w:r>
        <w:rPr>
          <w:color w:val="09284E"/>
        </w:rPr>
        <w:t>heures</w:t>
      </w:r>
      <w:r>
        <w:rPr>
          <w:color w:val="09284E"/>
          <w:spacing w:val="78"/>
        </w:rPr>
        <w:t xml:space="preserve"> </w:t>
      </w:r>
      <w:r>
        <w:rPr>
          <w:color w:val="09284E"/>
          <w:spacing w:val="9"/>
        </w:rPr>
        <w:t>ouvrées</w:t>
      </w:r>
    </w:p>
    <w:p w:rsidR="00AE1017" w:rsidRDefault="00512861">
      <w:pPr>
        <w:pStyle w:val="Corpsdetexte"/>
        <w:spacing w:before="254" w:line="267" w:lineRule="exact"/>
        <w:ind w:left="1570"/>
        <w:rPr>
          <w:i/>
          <w:sz w:val="20"/>
        </w:rPr>
      </w:pPr>
      <w:r>
        <w:rPr>
          <w:color w:val="000101"/>
        </w:rPr>
        <w:t>Durant</w:t>
      </w:r>
      <w:r>
        <w:rPr>
          <w:color w:val="000101"/>
          <w:spacing w:val="11"/>
        </w:rPr>
        <w:t xml:space="preserve"> </w:t>
      </w:r>
      <w:r>
        <w:rPr>
          <w:color w:val="000101"/>
        </w:rPr>
        <w:t>les</w:t>
      </w:r>
      <w:r>
        <w:rPr>
          <w:color w:val="000101"/>
          <w:spacing w:val="12"/>
        </w:rPr>
        <w:t xml:space="preserve"> </w:t>
      </w:r>
      <w:r>
        <w:rPr>
          <w:color w:val="000101"/>
        </w:rPr>
        <w:t>heures</w:t>
      </w:r>
      <w:r>
        <w:rPr>
          <w:color w:val="000101"/>
          <w:spacing w:val="11"/>
        </w:rPr>
        <w:t xml:space="preserve"> </w:t>
      </w:r>
      <w:r>
        <w:rPr>
          <w:color w:val="000101"/>
        </w:rPr>
        <w:t>ouvrées,</w:t>
      </w:r>
      <w:r>
        <w:rPr>
          <w:color w:val="000101"/>
          <w:spacing w:val="12"/>
        </w:rPr>
        <w:t xml:space="preserve"> </w:t>
      </w:r>
      <w:r>
        <w:rPr>
          <w:color w:val="000101"/>
        </w:rPr>
        <w:t>le</w:t>
      </w:r>
      <w:r>
        <w:rPr>
          <w:color w:val="000101"/>
          <w:spacing w:val="12"/>
        </w:rPr>
        <w:t xml:space="preserve"> </w:t>
      </w:r>
      <w:r>
        <w:rPr>
          <w:color w:val="000101"/>
        </w:rPr>
        <w:t>titulaire</w:t>
      </w:r>
      <w:r>
        <w:rPr>
          <w:color w:val="000101"/>
          <w:spacing w:val="13"/>
        </w:rPr>
        <w:t xml:space="preserve"> </w:t>
      </w:r>
      <w:r>
        <w:rPr>
          <w:color w:val="000101"/>
        </w:rPr>
        <w:t>doit</w:t>
      </w:r>
      <w:r>
        <w:rPr>
          <w:color w:val="000101"/>
          <w:spacing w:val="11"/>
        </w:rPr>
        <w:t xml:space="preserve"> </w:t>
      </w:r>
      <w:r>
        <w:rPr>
          <w:color w:val="000101"/>
        </w:rPr>
        <w:t>se</w:t>
      </w:r>
      <w:r>
        <w:rPr>
          <w:color w:val="000101"/>
          <w:spacing w:val="11"/>
        </w:rPr>
        <w:t xml:space="preserve"> </w:t>
      </w:r>
      <w:r>
        <w:rPr>
          <w:color w:val="000101"/>
        </w:rPr>
        <w:t>tenir</w:t>
      </w:r>
      <w:r>
        <w:rPr>
          <w:color w:val="000101"/>
          <w:spacing w:val="11"/>
        </w:rPr>
        <w:t xml:space="preserve"> </w:t>
      </w:r>
      <w:r>
        <w:rPr>
          <w:color w:val="000101"/>
        </w:rPr>
        <w:t>informé</w:t>
      </w:r>
      <w:r>
        <w:rPr>
          <w:color w:val="000101"/>
          <w:spacing w:val="12"/>
        </w:rPr>
        <w:t xml:space="preserve"> </w:t>
      </w:r>
      <w:r>
        <w:rPr>
          <w:color w:val="000101"/>
        </w:rPr>
        <w:t>des</w:t>
      </w:r>
      <w:r>
        <w:rPr>
          <w:color w:val="000101"/>
          <w:spacing w:val="11"/>
        </w:rPr>
        <w:t xml:space="preserve"> </w:t>
      </w:r>
      <w:r w:rsidR="00DA62B7">
        <w:rPr>
          <w:color w:val="000101"/>
        </w:rPr>
        <w:t>ordre</w:t>
      </w:r>
      <w:r>
        <w:rPr>
          <w:color w:val="000101"/>
          <w:spacing w:val="14"/>
        </w:rPr>
        <w:t xml:space="preserve"> </w:t>
      </w:r>
      <w:r>
        <w:rPr>
          <w:color w:val="000101"/>
        </w:rPr>
        <w:t>de</w:t>
      </w:r>
      <w:r>
        <w:rPr>
          <w:color w:val="000101"/>
          <w:spacing w:val="12"/>
        </w:rPr>
        <w:t xml:space="preserve"> </w:t>
      </w:r>
      <w:r>
        <w:rPr>
          <w:color w:val="000101"/>
        </w:rPr>
        <w:t>Travaux</w:t>
      </w:r>
      <w:r>
        <w:rPr>
          <w:color w:val="000101"/>
          <w:spacing w:val="9"/>
        </w:rPr>
        <w:t xml:space="preserve"> </w:t>
      </w:r>
      <w:r w:rsidR="00DA62B7">
        <w:rPr>
          <w:i/>
          <w:color w:val="000101"/>
          <w:sz w:val="20"/>
        </w:rPr>
        <w:t xml:space="preserve">(OT correctif </w:t>
      </w:r>
      <w:r>
        <w:rPr>
          <w:i/>
          <w:color w:val="000101"/>
          <w:spacing w:val="-2"/>
          <w:sz w:val="20"/>
        </w:rPr>
        <w:t>)</w:t>
      </w:r>
    </w:p>
    <w:p w:rsidR="00AE1017" w:rsidRDefault="00512861">
      <w:pPr>
        <w:pStyle w:val="Corpsdetexte"/>
        <w:spacing w:line="264" w:lineRule="exact"/>
        <w:ind w:left="1570"/>
      </w:pPr>
      <w:r>
        <w:rPr>
          <w:color w:val="000101"/>
        </w:rPr>
        <w:t>émis</w:t>
      </w:r>
      <w:r>
        <w:rPr>
          <w:color w:val="000101"/>
          <w:spacing w:val="-12"/>
        </w:rPr>
        <w:t xml:space="preserve"> </w:t>
      </w:r>
      <w:r>
        <w:rPr>
          <w:color w:val="000101"/>
        </w:rPr>
        <w:t>par</w:t>
      </w:r>
      <w:r>
        <w:rPr>
          <w:color w:val="000101"/>
          <w:spacing w:val="-5"/>
        </w:rPr>
        <w:t xml:space="preserve"> </w:t>
      </w:r>
      <w:r>
        <w:rPr>
          <w:color w:val="000101"/>
        </w:rPr>
        <w:t>la</w:t>
      </w:r>
      <w:r>
        <w:rPr>
          <w:color w:val="000101"/>
          <w:spacing w:val="-9"/>
        </w:rPr>
        <w:t xml:space="preserve"> </w:t>
      </w:r>
      <w:r>
        <w:rPr>
          <w:color w:val="000101"/>
        </w:rPr>
        <w:t>Vigie</w:t>
      </w:r>
      <w:r>
        <w:rPr>
          <w:color w:val="000101"/>
          <w:spacing w:val="-10"/>
        </w:rPr>
        <w:t xml:space="preserve"> </w:t>
      </w:r>
      <w:r>
        <w:rPr>
          <w:color w:val="000101"/>
        </w:rPr>
        <w:t>technique</w:t>
      </w:r>
      <w:r>
        <w:rPr>
          <w:color w:val="000101"/>
          <w:spacing w:val="-8"/>
        </w:rPr>
        <w:t xml:space="preserve"> </w:t>
      </w:r>
      <w:r>
        <w:rPr>
          <w:color w:val="000101"/>
        </w:rPr>
        <w:t>le</w:t>
      </w:r>
      <w:r>
        <w:rPr>
          <w:color w:val="000101"/>
          <w:spacing w:val="-6"/>
        </w:rPr>
        <w:t xml:space="preserve"> </w:t>
      </w:r>
      <w:r>
        <w:rPr>
          <w:color w:val="000101"/>
        </w:rPr>
        <w:t>concernant</w:t>
      </w:r>
      <w:r>
        <w:rPr>
          <w:color w:val="000101"/>
          <w:spacing w:val="-7"/>
        </w:rPr>
        <w:t xml:space="preserve"> </w:t>
      </w:r>
      <w:r>
        <w:rPr>
          <w:color w:val="000101"/>
        </w:rPr>
        <w:t>et</w:t>
      </w:r>
      <w:r>
        <w:rPr>
          <w:color w:val="000101"/>
          <w:spacing w:val="-7"/>
        </w:rPr>
        <w:t xml:space="preserve"> </w:t>
      </w:r>
      <w:r>
        <w:rPr>
          <w:color w:val="000101"/>
        </w:rPr>
        <w:t>les</w:t>
      </w:r>
      <w:r>
        <w:rPr>
          <w:color w:val="000101"/>
          <w:spacing w:val="-8"/>
        </w:rPr>
        <w:t xml:space="preserve"> </w:t>
      </w:r>
      <w:r>
        <w:rPr>
          <w:color w:val="000101"/>
        </w:rPr>
        <w:t>prendre</w:t>
      </w:r>
      <w:r>
        <w:rPr>
          <w:color w:val="000101"/>
          <w:spacing w:val="-4"/>
        </w:rPr>
        <w:t xml:space="preserve"> </w:t>
      </w:r>
      <w:r>
        <w:rPr>
          <w:color w:val="000101"/>
        </w:rPr>
        <w:t>en</w:t>
      </w:r>
      <w:r>
        <w:rPr>
          <w:color w:val="000101"/>
          <w:spacing w:val="-10"/>
        </w:rPr>
        <w:t xml:space="preserve"> </w:t>
      </w:r>
      <w:r>
        <w:rPr>
          <w:color w:val="000101"/>
          <w:spacing w:val="-2"/>
        </w:rPr>
        <w:t>compte.</w:t>
      </w:r>
    </w:p>
    <w:p w:rsidR="00AE1017" w:rsidRDefault="00512861">
      <w:pPr>
        <w:pStyle w:val="Corpsdetexte"/>
        <w:ind w:left="1570"/>
      </w:pPr>
      <w:r>
        <w:rPr>
          <w:color w:val="000101"/>
        </w:rPr>
        <w:t>La</w:t>
      </w:r>
      <w:r>
        <w:rPr>
          <w:color w:val="000101"/>
          <w:spacing w:val="72"/>
        </w:rPr>
        <w:t xml:space="preserve"> </w:t>
      </w:r>
      <w:r>
        <w:rPr>
          <w:color w:val="000101"/>
        </w:rPr>
        <w:t>GMAO</w:t>
      </w:r>
      <w:r>
        <w:rPr>
          <w:color w:val="000101"/>
          <w:spacing w:val="69"/>
        </w:rPr>
        <w:t xml:space="preserve"> </w:t>
      </w:r>
      <w:r>
        <w:rPr>
          <w:color w:val="000101"/>
        </w:rPr>
        <w:t>est</w:t>
      </w:r>
      <w:r>
        <w:rPr>
          <w:color w:val="000101"/>
          <w:spacing w:val="73"/>
        </w:rPr>
        <w:t xml:space="preserve"> </w:t>
      </w:r>
      <w:r>
        <w:rPr>
          <w:color w:val="000101"/>
        </w:rPr>
        <w:t>paramétrée</w:t>
      </w:r>
      <w:r>
        <w:rPr>
          <w:color w:val="000101"/>
          <w:spacing w:val="76"/>
        </w:rPr>
        <w:t xml:space="preserve"> </w:t>
      </w:r>
      <w:r>
        <w:rPr>
          <w:color w:val="000101"/>
        </w:rPr>
        <w:t>de</w:t>
      </w:r>
      <w:r>
        <w:rPr>
          <w:color w:val="000101"/>
          <w:spacing w:val="72"/>
        </w:rPr>
        <w:t xml:space="preserve"> </w:t>
      </w:r>
      <w:r>
        <w:rPr>
          <w:color w:val="000101"/>
        </w:rPr>
        <w:t>telle</w:t>
      </w:r>
      <w:r>
        <w:rPr>
          <w:color w:val="000101"/>
          <w:spacing w:val="68"/>
        </w:rPr>
        <w:t xml:space="preserve"> </w:t>
      </w:r>
      <w:r>
        <w:rPr>
          <w:color w:val="000101"/>
        </w:rPr>
        <w:t>manière</w:t>
      </w:r>
      <w:r>
        <w:rPr>
          <w:color w:val="000101"/>
          <w:spacing w:val="73"/>
        </w:rPr>
        <w:t xml:space="preserve"> </w:t>
      </w:r>
      <w:r>
        <w:rPr>
          <w:color w:val="000101"/>
        </w:rPr>
        <w:t>que</w:t>
      </w:r>
      <w:r>
        <w:rPr>
          <w:color w:val="000101"/>
          <w:spacing w:val="68"/>
        </w:rPr>
        <w:t xml:space="preserve"> </w:t>
      </w:r>
      <w:r>
        <w:rPr>
          <w:color w:val="000101"/>
        </w:rPr>
        <w:t>chaque</w:t>
      </w:r>
      <w:r>
        <w:rPr>
          <w:color w:val="000101"/>
          <w:spacing w:val="75"/>
        </w:rPr>
        <w:t xml:space="preserve"> </w:t>
      </w:r>
      <w:r>
        <w:rPr>
          <w:color w:val="000101"/>
        </w:rPr>
        <w:t>prestataire</w:t>
      </w:r>
      <w:r>
        <w:rPr>
          <w:color w:val="000101"/>
          <w:spacing w:val="73"/>
        </w:rPr>
        <w:t xml:space="preserve"> </w:t>
      </w:r>
      <w:r>
        <w:rPr>
          <w:color w:val="000101"/>
        </w:rPr>
        <w:t>n’a</w:t>
      </w:r>
      <w:r>
        <w:rPr>
          <w:color w:val="000101"/>
          <w:spacing w:val="70"/>
        </w:rPr>
        <w:t xml:space="preserve"> </w:t>
      </w:r>
      <w:r>
        <w:rPr>
          <w:color w:val="000101"/>
        </w:rPr>
        <w:t>accès</w:t>
      </w:r>
      <w:r>
        <w:rPr>
          <w:color w:val="000101"/>
          <w:spacing w:val="72"/>
        </w:rPr>
        <w:t xml:space="preserve"> </w:t>
      </w:r>
      <w:r>
        <w:rPr>
          <w:color w:val="000101"/>
        </w:rPr>
        <w:t>qu’au(x)</w:t>
      </w:r>
      <w:r>
        <w:rPr>
          <w:color w:val="000101"/>
          <w:spacing w:val="73"/>
        </w:rPr>
        <w:t xml:space="preserve"> </w:t>
      </w:r>
      <w:r>
        <w:rPr>
          <w:color w:val="000101"/>
        </w:rPr>
        <w:t>lot(s) technique(s) le concernant.</w:t>
      </w:r>
    </w:p>
    <w:p w:rsidR="00AE1017" w:rsidRDefault="00512861">
      <w:pPr>
        <w:pStyle w:val="Corpsdetexte"/>
        <w:ind w:left="1570" w:right="145"/>
        <w:jc w:val="both"/>
      </w:pPr>
      <w:r>
        <w:rPr>
          <w:color w:val="000101"/>
        </w:rPr>
        <w:t>Pour chaque intervention émise, le titulaire doit apporter la correction de l’anomalie ou du dysfonctionnement et renseigner le logiciel de GMAO.</w:t>
      </w:r>
    </w:p>
    <w:p w:rsidR="00AE1017" w:rsidRDefault="00512861">
      <w:pPr>
        <w:pStyle w:val="Corpsdetexte"/>
        <w:ind w:left="1570" w:right="143"/>
        <w:jc w:val="both"/>
      </w:pPr>
      <w:r>
        <w:rPr>
          <w:color w:val="000101"/>
        </w:rPr>
        <w:t>En</w:t>
      </w:r>
      <w:r>
        <w:rPr>
          <w:color w:val="000101"/>
          <w:spacing w:val="-1"/>
        </w:rPr>
        <w:t xml:space="preserve"> </w:t>
      </w:r>
      <w:r>
        <w:rPr>
          <w:color w:val="000101"/>
        </w:rPr>
        <w:t>cas de délai important dû</w:t>
      </w:r>
      <w:r>
        <w:rPr>
          <w:color w:val="000101"/>
          <w:spacing w:val="-1"/>
        </w:rPr>
        <w:t xml:space="preserve"> </w:t>
      </w:r>
      <w:r>
        <w:rPr>
          <w:color w:val="000101"/>
        </w:rPr>
        <w:t>par exemple à l</w:t>
      </w:r>
      <w:r>
        <w:rPr>
          <w:color w:val="000101"/>
        </w:rPr>
        <w:t>’approvisionnement</w:t>
      </w:r>
      <w:r>
        <w:rPr>
          <w:color w:val="000101"/>
          <w:spacing w:val="-1"/>
        </w:rPr>
        <w:t xml:space="preserve"> </w:t>
      </w:r>
      <w:r>
        <w:rPr>
          <w:color w:val="000101"/>
        </w:rPr>
        <w:t>d’un</w:t>
      </w:r>
      <w:r>
        <w:rPr>
          <w:color w:val="000101"/>
          <w:spacing w:val="-1"/>
        </w:rPr>
        <w:t xml:space="preserve"> </w:t>
      </w:r>
      <w:r>
        <w:rPr>
          <w:color w:val="000101"/>
        </w:rPr>
        <w:t>matériel</w:t>
      </w:r>
      <w:r>
        <w:rPr>
          <w:color w:val="000101"/>
          <w:spacing w:val="-1"/>
        </w:rPr>
        <w:t xml:space="preserve"> </w:t>
      </w:r>
      <w:r>
        <w:rPr>
          <w:color w:val="000101"/>
        </w:rPr>
        <w:t>particulier, le</w:t>
      </w:r>
      <w:r>
        <w:rPr>
          <w:color w:val="000101"/>
          <w:spacing w:val="-1"/>
        </w:rPr>
        <w:t xml:space="preserve"> </w:t>
      </w:r>
      <w:r>
        <w:rPr>
          <w:color w:val="000101"/>
        </w:rPr>
        <w:t>titulaire en informe immédiatement la DPAJ et précise par écrit le délai d’intervention pour la résolution de l’anomalie ou du dysfonctionnement.</w:t>
      </w:r>
    </w:p>
    <w:p w:rsidR="00AE1017" w:rsidRDefault="00512861">
      <w:pPr>
        <w:pStyle w:val="Corpsdetexte"/>
        <w:ind w:left="1570" w:right="143"/>
        <w:jc w:val="both"/>
      </w:pPr>
      <w:r>
        <w:rPr>
          <w:color w:val="000101"/>
        </w:rPr>
        <w:t xml:space="preserve">Il doit également </w:t>
      </w:r>
      <w:r w:rsidR="00DA62B7">
        <w:rPr>
          <w:color w:val="000101"/>
        </w:rPr>
        <w:t>renseigner</w:t>
      </w:r>
      <w:r>
        <w:rPr>
          <w:color w:val="000101"/>
        </w:rPr>
        <w:t xml:space="preserve"> la GMAO selon les procédures en v</w:t>
      </w:r>
      <w:r>
        <w:rPr>
          <w:color w:val="000101"/>
        </w:rPr>
        <w:t>igueur, en utilisant, entre autr</w:t>
      </w:r>
      <w:r w:rsidR="00DA62B7">
        <w:rPr>
          <w:color w:val="000101"/>
        </w:rPr>
        <w:t>e, le changement de statut de l’OT</w:t>
      </w:r>
      <w:r>
        <w:rPr>
          <w:color w:val="000101"/>
        </w:rPr>
        <w:t xml:space="preserve"> expliquant la non-faisabilité immédiate de l’intervention.</w:t>
      </w:r>
    </w:p>
    <w:p w:rsidR="00AE1017" w:rsidRDefault="00512861">
      <w:pPr>
        <w:pStyle w:val="Corpsdetexte"/>
        <w:ind w:left="1570" w:right="140"/>
        <w:jc w:val="both"/>
      </w:pPr>
      <w:r>
        <w:rPr>
          <w:color w:val="000101"/>
        </w:rPr>
        <w:t>De façon générale, pour toute intervention nécessitant un délai de traitement supérieur à 15 jours,</w:t>
      </w:r>
      <w:r>
        <w:rPr>
          <w:color w:val="000101"/>
          <w:spacing w:val="80"/>
        </w:rPr>
        <w:t xml:space="preserve"> </w:t>
      </w:r>
      <w:r>
        <w:rPr>
          <w:color w:val="000101"/>
        </w:rPr>
        <w:t>le titulaire doit faire un courr</w:t>
      </w:r>
      <w:r>
        <w:rPr>
          <w:color w:val="000101"/>
        </w:rPr>
        <w:t>iel explicatif aux agents de l'EPML et à la vigie technique, en y mentionnant la date de mise en œuvre de la correction de l’anomalie ou du dysfonctionnement.</w:t>
      </w:r>
    </w:p>
    <w:p w:rsidR="00AE1017" w:rsidRDefault="00AE1017">
      <w:pPr>
        <w:pStyle w:val="Corpsdetexte"/>
        <w:jc w:val="both"/>
        <w:sectPr w:rsidR="00AE1017">
          <w:pgSz w:w="11900" w:h="16850"/>
          <w:pgMar w:top="680" w:right="566" w:bottom="880" w:left="566" w:header="0" w:footer="609" w:gutter="0"/>
          <w:cols w:space="720"/>
        </w:sectPr>
      </w:pPr>
    </w:p>
    <w:p w:rsidR="00AE1017" w:rsidRDefault="00512861">
      <w:pPr>
        <w:spacing w:before="38"/>
        <w:ind w:left="1570"/>
        <w:jc w:val="both"/>
        <w:rPr>
          <w:b/>
          <w:i/>
        </w:rPr>
      </w:pPr>
      <w:r>
        <w:rPr>
          <w:b/>
          <w:i/>
          <w:color w:val="09284E"/>
          <w:spacing w:val="-2"/>
        </w:rPr>
        <w:t>Fonctionnement</w:t>
      </w:r>
      <w:r>
        <w:rPr>
          <w:b/>
          <w:i/>
          <w:color w:val="09284E"/>
          <w:spacing w:val="-1"/>
        </w:rPr>
        <w:t xml:space="preserve"> </w:t>
      </w:r>
      <w:r>
        <w:rPr>
          <w:b/>
          <w:i/>
          <w:color w:val="09284E"/>
          <w:spacing w:val="-2"/>
        </w:rPr>
        <w:t>dégradé</w:t>
      </w:r>
    </w:p>
    <w:p w:rsidR="00AE1017" w:rsidRDefault="00512861">
      <w:pPr>
        <w:pStyle w:val="Corpsdetexte"/>
        <w:spacing w:before="200"/>
        <w:ind w:left="1570"/>
        <w:jc w:val="both"/>
      </w:pPr>
      <w:r>
        <w:rPr>
          <w:color w:val="000101"/>
        </w:rPr>
        <w:t>Pour</w:t>
      </w:r>
      <w:r>
        <w:rPr>
          <w:color w:val="000101"/>
          <w:spacing w:val="-13"/>
        </w:rPr>
        <w:t xml:space="preserve"> </w:t>
      </w:r>
      <w:r>
        <w:rPr>
          <w:color w:val="000101"/>
        </w:rPr>
        <w:t>des</w:t>
      </w:r>
      <w:r>
        <w:rPr>
          <w:color w:val="000101"/>
          <w:spacing w:val="-12"/>
        </w:rPr>
        <w:t xml:space="preserve"> </w:t>
      </w:r>
      <w:r>
        <w:rPr>
          <w:color w:val="000101"/>
        </w:rPr>
        <w:t>raisons</w:t>
      </w:r>
      <w:r>
        <w:rPr>
          <w:color w:val="000101"/>
          <w:spacing w:val="-10"/>
        </w:rPr>
        <w:t xml:space="preserve"> </w:t>
      </w:r>
      <w:r>
        <w:rPr>
          <w:color w:val="000101"/>
        </w:rPr>
        <w:t>de</w:t>
      </w:r>
      <w:r>
        <w:rPr>
          <w:color w:val="000101"/>
          <w:spacing w:val="-12"/>
        </w:rPr>
        <w:t xml:space="preserve"> </w:t>
      </w:r>
      <w:r>
        <w:rPr>
          <w:color w:val="000101"/>
        </w:rPr>
        <w:t>maintenance,</w:t>
      </w:r>
      <w:r>
        <w:rPr>
          <w:color w:val="000101"/>
          <w:spacing w:val="-10"/>
        </w:rPr>
        <w:t xml:space="preserve"> </w:t>
      </w:r>
      <w:r>
        <w:rPr>
          <w:color w:val="000101"/>
        </w:rPr>
        <w:t>il</w:t>
      </w:r>
      <w:r>
        <w:rPr>
          <w:color w:val="000101"/>
          <w:spacing w:val="-9"/>
        </w:rPr>
        <w:t xml:space="preserve"> </w:t>
      </w:r>
      <w:r>
        <w:rPr>
          <w:color w:val="000101"/>
        </w:rPr>
        <w:t>arrive</w:t>
      </w:r>
      <w:r>
        <w:rPr>
          <w:color w:val="000101"/>
          <w:spacing w:val="-8"/>
        </w:rPr>
        <w:t xml:space="preserve"> </w:t>
      </w:r>
      <w:r>
        <w:rPr>
          <w:color w:val="000101"/>
        </w:rPr>
        <w:t>que</w:t>
      </w:r>
      <w:r>
        <w:rPr>
          <w:color w:val="000101"/>
          <w:spacing w:val="-12"/>
        </w:rPr>
        <w:t xml:space="preserve"> </w:t>
      </w:r>
      <w:r>
        <w:rPr>
          <w:color w:val="000101"/>
        </w:rPr>
        <w:t>la</w:t>
      </w:r>
      <w:r>
        <w:rPr>
          <w:color w:val="000101"/>
          <w:spacing w:val="-8"/>
        </w:rPr>
        <w:t xml:space="preserve"> </w:t>
      </w:r>
      <w:r>
        <w:rPr>
          <w:color w:val="000101"/>
        </w:rPr>
        <w:t>GMAO</w:t>
      </w:r>
      <w:r>
        <w:rPr>
          <w:color w:val="000101"/>
          <w:spacing w:val="-10"/>
        </w:rPr>
        <w:t xml:space="preserve"> </w:t>
      </w:r>
      <w:r>
        <w:rPr>
          <w:color w:val="000101"/>
        </w:rPr>
        <w:t>soit</w:t>
      </w:r>
      <w:r>
        <w:rPr>
          <w:color w:val="000101"/>
          <w:spacing w:val="-9"/>
        </w:rPr>
        <w:t xml:space="preserve"> </w:t>
      </w:r>
      <w:r>
        <w:rPr>
          <w:color w:val="000101"/>
        </w:rPr>
        <w:t>temporairement</w:t>
      </w:r>
      <w:r>
        <w:rPr>
          <w:color w:val="000101"/>
          <w:spacing w:val="-7"/>
        </w:rPr>
        <w:t xml:space="preserve"> </w:t>
      </w:r>
      <w:r>
        <w:rPr>
          <w:color w:val="000101"/>
          <w:spacing w:val="-2"/>
        </w:rPr>
        <w:t>interrompue.</w:t>
      </w:r>
    </w:p>
    <w:p w:rsidR="00AE1017" w:rsidRDefault="00512861">
      <w:pPr>
        <w:pStyle w:val="Corpsdetexte"/>
        <w:ind w:left="1570" w:right="142"/>
        <w:jc w:val="both"/>
      </w:pPr>
      <w:r>
        <w:rPr>
          <w:color w:val="000101"/>
        </w:rPr>
        <w:t>Dans ce cas la vigie technique mettra tout en œuvre pour alerter le prestataire du</w:t>
      </w:r>
      <w:r>
        <w:rPr>
          <w:color w:val="000101"/>
          <w:spacing w:val="80"/>
        </w:rPr>
        <w:t xml:space="preserve"> </w:t>
      </w:r>
      <w:r>
        <w:rPr>
          <w:color w:val="000101"/>
        </w:rPr>
        <w:t>disfonctionnement le concernant en utilisant le téléphone et la messagerie, le mail faisant foi de la date et heure de la demande d’interven</w:t>
      </w:r>
      <w:r>
        <w:rPr>
          <w:color w:val="000101"/>
        </w:rPr>
        <w:t>tion.</w:t>
      </w:r>
    </w:p>
    <w:p w:rsidR="00AE1017" w:rsidRDefault="00512861">
      <w:pPr>
        <w:pStyle w:val="Corpsdetexte"/>
        <w:ind w:left="1570" w:right="143"/>
        <w:jc w:val="both"/>
      </w:pPr>
      <w:r>
        <w:rPr>
          <w:color w:val="000101"/>
        </w:rPr>
        <w:t xml:space="preserve">La vigie technique régularisera ensuite ses demandes d’intervention à la reprise de service de la </w:t>
      </w:r>
      <w:r>
        <w:rPr>
          <w:color w:val="000101"/>
          <w:spacing w:val="-2"/>
        </w:rPr>
        <w:t>GMAO.</w:t>
      </w:r>
    </w:p>
    <w:p w:rsidR="00AE1017" w:rsidRDefault="00512861">
      <w:pPr>
        <w:pStyle w:val="Titre2"/>
        <w:tabs>
          <w:tab w:val="left" w:pos="1325"/>
        </w:tabs>
        <w:ind w:left="528"/>
      </w:pPr>
      <w:r>
        <w:rPr>
          <w:color w:val="09284E"/>
          <w:spacing w:val="-4"/>
        </w:rPr>
        <w:t>3.2-</w:t>
      </w:r>
      <w:r>
        <w:rPr>
          <w:color w:val="09284E"/>
        </w:rPr>
        <w:tab/>
        <w:t>Durant</w:t>
      </w:r>
      <w:r>
        <w:rPr>
          <w:color w:val="09284E"/>
          <w:spacing w:val="59"/>
        </w:rPr>
        <w:t xml:space="preserve"> </w:t>
      </w:r>
      <w:r>
        <w:rPr>
          <w:color w:val="09284E"/>
        </w:rPr>
        <w:t>la</w:t>
      </w:r>
      <w:r>
        <w:rPr>
          <w:color w:val="09284E"/>
          <w:spacing w:val="51"/>
        </w:rPr>
        <w:t xml:space="preserve"> </w:t>
      </w:r>
      <w:r>
        <w:rPr>
          <w:color w:val="09284E"/>
          <w:spacing w:val="9"/>
        </w:rPr>
        <w:t>période</w:t>
      </w:r>
      <w:r>
        <w:rPr>
          <w:color w:val="09284E"/>
          <w:spacing w:val="60"/>
        </w:rPr>
        <w:t xml:space="preserve"> </w:t>
      </w:r>
      <w:r>
        <w:rPr>
          <w:color w:val="09284E"/>
          <w:spacing w:val="8"/>
        </w:rPr>
        <w:t>d’astreinte</w:t>
      </w:r>
    </w:p>
    <w:p w:rsidR="00AE1017" w:rsidRDefault="00512861">
      <w:pPr>
        <w:spacing w:before="245" w:line="237" w:lineRule="auto"/>
        <w:ind w:left="1570" w:right="140"/>
        <w:jc w:val="both"/>
      </w:pPr>
      <w:r>
        <w:rPr>
          <w:color w:val="000101"/>
        </w:rPr>
        <w:t xml:space="preserve">En dehors des heures ouvrées, pour les raisons évoquées dans le premier paragraphe, la Vigie technique prendra </w:t>
      </w:r>
      <w:r>
        <w:rPr>
          <w:color w:val="000101"/>
        </w:rPr>
        <w:t xml:space="preserve">la décision d’alerter l’astreinte de l’entreprise dont l’installation rencontre un disfonctionnement critique pour l’établissement. </w:t>
      </w:r>
      <w:r>
        <w:rPr>
          <w:i/>
          <w:color w:val="000101"/>
          <w:sz w:val="20"/>
        </w:rPr>
        <w:t>(La liste des équipements «</w:t>
      </w:r>
      <w:r>
        <w:rPr>
          <w:i/>
          <w:color w:val="000101"/>
          <w:spacing w:val="-1"/>
          <w:sz w:val="20"/>
        </w:rPr>
        <w:t xml:space="preserve"> </w:t>
      </w:r>
      <w:r>
        <w:rPr>
          <w:i/>
          <w:color w:val="000101"/>
          <w:sz w:val="20"/>
        </w:rPr>
        <w:t>critiques</w:t>
      </w:r>
      <w:r>
        <w:rPr>
          <w:i/>
          <w:color w:val="000101"/>
          <w:spacing w:val="-2"/>
          <w:sz w:val="20"/>
        </w:rPr>
        <w:t xml:space="preserve"> </w:t>
      </w:r>
      <w:r>
        <w:rPr>
          <w:i/>
          <w:color w:val="000101"/>
          <w:sz w:val="20"/>
        </w:rPr>
        <w:t>» ayant été définie au préalable avec le conducteur de travaux du lot concerné de l’EP</w:t>
      </w:r>
      <w:r>
        <w:rPr>
          <w:i/>
          <w:color w:val="000101"/>
          <w:sz w:val="20"/>
        </w:rPr>
        <w:t>ML).</w:t>
      </w:r>
      <w:r>
        <w:rPr>
          <w:color w:val="000101"/>
        </w:rPr>
        <w:t>Un bon de travail sera alors ouvert</w:t>
      </w:r>
      <w:r>
        <w:rPr>
          <w:color w:val="000101"/>
          <w:spacing w:val="40"/>
        </w:rPr>
        <w:t xml:space="preserve"> </w:t>
      </w:r>
      <w:r>
        <w:rPr>
          <w:color w:val="000101"/>
        </w:rPr>
        <w:t xml:space="preserve">en GMAO de type « </w:t>
      </w:r>
      <w:r w:rsidR="008D112F">
        <w:rPr>
          <w:color w:val="000101"/>
        </w:rPr>
        <w:t>OT Astreinte</w:t>
      </w:r>
      <w:bookmarkStart w:id="0" w:name="_GoBack"/>
      <w:bookmarkEnd w:id="0"/>
      <w:r>
        <w:rPr>
          <w:color w:val="000101"/>
        </w:rPr>
        <w:t xml:space="preserve"> ».</w:t>
      </w:r>
    </w:p>
    <w:p w:rsidR="00AE1017" w:rsidRDefault="00AE1017">
      <w:pPr>
        <w:pStyle w:val="Corpsdetexte"/>
        <w:spacing w:before="9"/>
      </w:pPr>
    </w:p>
    <w:p w:rsidR="00AE1017" w:rsidRDefault="00512861">
      <w:pPr>
        <w:pStyle w:val="Corpsdetexte"/>
        <w:ind w:left="1570" w:right="140"/>
        <w:jc w:val="both"/>
      </w:pPr>
      <w:r>
        <w:rPr>
          <w:color w:val="000101"/>
        </w:rPr>
        <w:t>Lors d’une intervention d’astreinte, la vigie technique supervise l’intervention. En fonction de la situation ou de son évolution, elle peut faire appel au cadre d’astreinte de l’EPML qui pourra alors décider de reprendre la supervision de l’intervention à</w:t>
      </w:r>
      <w:r>
        <w:rPr>
          <w:color w:val="000101"/>
        </w:rPr>
        <w:t xml:space="preserve"> distance ou</w:t>
      </w:r>
      <w:r>
        <w:rPr>
          <w:color w:val="000101"/>
          <w:spacing w:val="-1"/>
        </w:rPr>
        <w:t xml:space="preserve"> </w:t>
      </w:r>
      <w:r>
        <w:rPr>
          <w:color w:val="000101"/>
        </w:rPr>
        <w:t>en se rendant sur place.</w:t>
      </w:r>
    </w:p>
    <w:p w:rsidR="00AE1017" w:rsidRDefault="00512861">
      <w:pPr>
        <w:pStyle w:val="Corpsdetexte"/>
        <w:spacing w:before="267"/>
        <w:ind w:left="1570"/>
        <w:jc w:val="both"/>
      </w:pPr>
      <w:r>
        <w:rPr>
          <w:color w:val="000101"/>
          <w:spacing w:val="-2"/>
        </w:rPr>
        <w:t>L’entreprise</w:t>
      </w:r>
      <w:r>
        <w:rPr>
          <w:color w:val="000101"/>
          <w:spacing w:val="3"/>
        </w:rPr>
        <w:t xml:space="preserve"> </w:t>
      </w:r>
      <w:r>
        <w:rPr>
          <w:color w:val="000101"/>
          <w:spacing w:val="-2"/>
        </w:rPr>
        <w:t>titulaire</w:t>
      </w:r>
      <w:r>
        <w:rPr>
          <w:color w:val="000101"/>
          <w:spacing w:val="5"/>
        </w:rPr>
        <w:t xml:space="preserve"> </w:t>
      </w:r>
      <w:r>
        <w:rPr>
          <w:color w:val="000101"/>
          <w:spacing w:val="-2"/>
        </w:rPr>
        <w:t>devra</w:t>
      </w:r>
      <w:r>
        <w:rPr>
          <w:color w:val="000101"/>
          <w:spacing w:val="-1"/>
        </w:rPr>
        <w:t xml:space="preserve"> </w:t>
      </w:r>
      <w:r>
        <w:rPr>
          <w:color w:val="000101"/>
          <w:spacing w:val="-2"/>
        </w:rPr>
        <w:t>alors</w:t>
      </w:r>
      <w:r>
        <w:rPr>
          <w:color w:val="000101"/>
          <w:spacing w:val="3"/>
        </w:rPr>
        <w:t xml:space="preserve"> </w:t>
      </w:r>
      <w:r>
        <w:rPr>
          <w:color w:val="000101"/>
          <w:spacing w:val="-10"/>
        </w:rPr>
        <w:t>:</w:t>
      </w:r>
    </w:p>
    <w:p w:rsidR="00AE1017" w:rsidRDefault="00512861">
      <w:pPr>
        <w:pStyle w:val="Paragraphedeliste"/>
        <w:numPr>
          <w:ilvl w:val="0"/>
          <w:numId w:val="1"/>
        </w:numPr>
        <w:tabs>
          <w:tab w:val="left" w:pos="2278"/>
        </w:tabs>
        <w:spacing w:before="3" w:line="278" w:lineRule="exact"/>
      </w:pPr>
      <w:r>
        <w:rPr>
          <w:color w:val="000101"/>
          <w:spacing w:val="-2"/>
        </w:rPr>
        <w:t>respecter</w:t>
      </w:r>
      <w:r>
        <w:rPr>
          <w:color w:val="000101"/>
          <w:spacing w:val="-1"/>
        </w:rPr>
        <w:t xml:space="preserve"> </w:t>
      </w:r>
      <w:r>
        <w:rPr>
          <w:color w:val="000101"/>
          <w:spacing w:val="-2"/>
        </w:rPr>
        <w:t>les</w:t>
      </w:r>
      <w:r>
        <w:rPr>
          <w:color w:val="000101"/>
          <w:spacing w:val="2"/>
        </w:rPr>
        <w:t xml:space="preserve"> </w:t>
      </w:r>
      <w:r>
        <w:rPr>
          <w:color w:val="000101"/>
          <w:spacing w:val="-2"/>
        </w:rPr>
        <w:t>dispositions</w:t>
      </w:r>
      <w:r>
        <w:rPr>
          <w:color w:val="000101"/>
          <w:spacing w:val="-1"/>
        </w:rPr>
        <w:t xml:space="preserve"> </w:t>
      </w:r>
      <w:r>
        <w:rPr>
          <w:color w:val="000101"/>
          <w:spacing w:val="-2"/>
        </w:rPr>
        <w:t>contractuelles</w:t>
      </w:r>
      <w:r>
        <w:rPr>
          <w:color w:val="000101"/>
        </w:rPr>
        <w:t xml:space="preserve"> </w:t>
      </w:r>
      <w:r>
        <w:rPr>
          <w:color w:val="000101"/>
          <w:spacing w:val="-2"/>
        </w:rPr>
        <w:t>de</w:t>
      </w:r>
      <w:r>
        <w:rPr>
          <w:color w:val="000101"/>
        </w:rPr>
        <w:t xml:space="preserve"> </w:t>
      </w:r>
      <w:r>
        <w:rPr>
          <w:color w:val="000101"/>
          <w:spacing w:val="-2"/>
        </w:rPr>
        <w:t>son</w:t>
      </w:r>
      <w:r>
        <w:rPr>
          <w:color w:val="000101"/>
          <w:spacing w:val="-4"/>
        </w:rPr>
        <w:t xml:space="preserve"> </w:t>
      </w:r>
      <w:r>
        <w:rPr>
          <w:color w:val="000101"/>
          <w:spacing w:val="-2"/>
        </w:rPr>
        <w:t>marché</w:t>
      </w:r>
      <w:r>
        <w:rPr>
          <w:color w:val="000101"/>
          <w:spacing w:val="3"/>
        </w:rPr>
        <w:t xml:space="preserve"> </w:t>
      </w:r>
      <w:r>
        <w:rPr>
          <w:color w:val="000101"/>
          <w:spacing w:val="-2"/>
        </w:rPr>
        <w:t>concernant</w:t>
      </w:r>
      <w:r>
        <w:rPr>
          <w:color w:val="000101"/>
          <w:spacing w:val="-1"/>
        </w:rPr>
        <w:t xml:space="preserve"> </w:t>
      </w:r>
      <w:r>
        <w:rPr>
          <w:color w:val="000101"/>
          <w:spacing w:val="-2"/>
        </w:rPr>
        <w:t>la</w:t>
      </w:r>
      <w:r>
        <w:rPr>
          <w:color w:val="000101"/>
          <w:spacing w:val="-1"/>
        </w:rPr>
        <w:t xml:space="preserve"> </w:t>
      </w:r>
      <w:r>
        <w:rPr>
          <w:color w:val="000101"/>
          <w:spacing w:val="-2"/>
        </w:rPr>
        <w:t>gestion</w:t>
      </w:r>
      <w:r>
        <w:rPr>
          <w:color w:val="000101"/>
          <w:spacing w:val="-1"/>
        </w:rPr>
        <w:t xml:space="preserve"> </w:t>
      </w:r>
      <w:r>
        <w:rPr>
          <w:color w:val="000101"/>
          <w:spacing w:val="-2"/>
        </w:rPr>
        <w:t>de l’astreinte</w:t>
      </w:r>
    </w:p>
    <w:p w:rsidR="00AE1017" w:rsidRDefault="00512861">
      <w:pPr>
        <w:pStyle w:val="Paragraphedeliste"/>
        <w:numPr>
          <w:ilvl w:val="0"/>
          <w:numId w:val="1"/>
        </w:numPr>
        <w:tabs>
          <w:tab w:val="left" w:pos="2278"/>
        </w:tabs>
        <w:ind w:right="244"/>
      </w:pPr>
      <w:r>
        <w:rPr>
          <w:color w:val="000101"/>
        </w:rPr>
        <w:t>prendre</w:t>
      </w:r>
      <w:r>
        <w:rPr>
          <w:color w:val="000101"/>
          <w:spacing w:val="40"/>
        </w:rPr>
        <w:t xml:space="preserve"> </w:t>
      </w:r>
      <w:r>
        <w:rPr>
          <w:color w:val="000101"/>
        </w:rPr>
        <w:t>les</w:t>
      </w:r>
      <w:r>
        <w:rPr>
          <w:color w:val="000101"/>
          <w:spacing w:val="40"/>
        </w:rPr>
        <w:t xml:space="preserve"> </w:t>
      </w:r>
      <w:r>
        <w:rPr>
          <w:color w:val="000101"/>
        </w:rPr>
        <w:t>mesures</w:t>
      </w:r>
      <w:r>
        <w:rPr>
          <w:color w:val="000101"/>
          <w:spacing w:val="40"/>
        </w:rPr>
        <w:t xml:space="preserve"> </w:t>
      </w:r>
      <w:r>
        <w:rPr>
          <w:color w:val="000101"/>
        </w:rPr>
        <w:t>de</w:t>
      </w:r>
      <w:r>
        <w:rPr>
          <w:color w:val="000101"/>
          <w:spacing w:val="40"/>
        </w:rPr>
        <w:t xml:space="preserve"> </w:t>
      </w:r>
      <w:r>
        <w:rPr>
          <w:color w:val="000101"/>
        </w:rPr>
        <w:t>sécurité</w:t>
      </w:r>
      <w:r>
        <w:rPr>
          <w:color w:val="000101"/>
          <w:spacing w:val="40"/>
        </w:rPr>
        <w:t xml:space="preserve"> </w:t>
      </w:r>
      <w:r>
        <w:rPr>
          <w:color w:val="000101"/>
        </w:rPr>
        <w:t>et</w:t>
      </w:r>
      <w:r>
        <w:rPr>
          <w:color w:val="000101"/>
          <w:spacing w:val="40"/>
        </w:rPr>
        <w:t xml:space="preserve"> </w:t>
      </w:r>
      <w:r>
        <w:rPr>
          <w:color w:val="000101"/>
        </w:rPr>
        <w:t>de</w:t>
      </w:r>
      <w:r>
        <w:rPr>
          <w:color w:val="000101"/>
          <w:spacing w:val="40"/>
        </w:rPr>
        <w:t xml:space="preserve"> </w:t>
      </w:r>
      <w:r>
        <w:rPr>
          <w:color w:val="000101"/>
        </w:rPr>
        <w:t>sauvegarde</w:t>
      </w:r>
      <w:r>
        <w:rPr>
          <w:color w:val="000101"/>
          <w:spacing w:val="40"/>
        </w:rPr>
        <w:t xml:space="preserve"> </w:t>
      </w:r>
      <w:r>
        <w:rPr>
          <w:color w:val="000101"/>
        </w:rPr>
        <w:t>nécessaires</w:t>
      </w:r>
      <w:r>
        <w:rPr>
          <w:color w:val="000101"/>
          <w:spacing w:val="40"/>
        </w:rPr>
        <w:t xml:space="preserve"> </w:t>
      </w:r>
      <w:r>
        <w:rPr>
          <w:color w:val="000101"/>
        </w:rPr>
        <w:t>pour</w:t>
      </w:r>
      <w:r>
        <w:rPr>
          <w:color w:val="000101"/>
          <w:spacing w:val="40"/>
        </w:rPr>
        <w:t xml:space="preserve"> </w:t>
      </w:r>
      <w:r>
        <w:rPr>
          <w:color w:val="000101"/>
        </w:rPr>
        <w:t>l’installation</w:t>
      </w:r>
      <w:r>
        <w:rPr>
          <w:color w:val="000101"/>
          <w:spacing w:val="40"/>
        </w:rPr>
        <w:t xml:space="preserve"> </w:t>
      </w:r>
      <w:r>
        <w:rPr>
          <w:color w:val="000101"/>
        </w:rPr>
        <w:t>et</w:t>
      </w:r>
      <w:r>
        <w:rPr>
          <w:color w:val="000101"/>
          <w:spacing w:val="40"/>
        </w:rPr>
        <w:t xml:space="preserve"> </w:t>
      </w:r>
      <w:r>
        <w:rPr>
          <w:color w:val="000101"/>
        </w:rPr>
        <w:t xml:space="preserve">le </w:t>
      </w:r>
      <w:r>
        <w:rPr>
          <w:color w:val="000101"/>
          <w:spacing w:val="-2"/>
        </w:rPr>
        <w:t>bâtiment</w:t>
      </w:r>
    </w:p>
    <w:p w:rsidR="00AE1017" w:rsidRDefault="00512861">
      <w:pPr>
        <w:pStyle w:val="Paragraphedeliste"/>
        <w:numPr>
          <w:ilvl w:val="0"/>
          <w:numId w:val="1"/>
        </w:numPr>
        <w:tabs>
          <w:tab w:val="left" w:pos="2278"/>
        </w:tabs>
      </w:pPr>
      <w:r>
        <w:rPr>
          <w:color w:val="000101"/>
        </w:rPr>
        <w:t>informer</w:t>
      </w:r>
      <w:r>
        <w:rPr>
          <w:color w:val="000101"/>
          <w:spacing w:val="-9"/>
        </w:rPr>
        <w:t xml:space="preserve"> </w:t>
      </w:r>
      <w:r>
        <w:rPr>
          <w:color w:val="000101"/>
        </w:rPr>
        <w:t>la</w:t>
      </w:r>
      <w:r>
        <w:rPr>
          <w:color w:val="000101"/>
          <w:spacing w:val="-8"/>
        </w:rPr>
        <w:t xml:space="preserve"> </w:t>
      </w:r>
      <w:r>
        <w:rPr>
          <w:color w:val="000101"/>
        </w:rPr>
        <w:t>Vigie</w:t>
      </w:r>
      <w:r>
        <w:rPr>
          <w:color w:val="000101"/>
          <w:spacing w:val="-9"/>
        </w:rPr>
        <w:t xml:space="preserve"> </w:t>
      </w:r>
      <w:r>
        <w:rPr>
          <w:color w:val="000101"/>
        </w:rPr>
        <w:t>technique</w:t>
      </w:r>
      <w:r>
        <w:rPr>
          <w:color w:val="000101"/>
          <w:spacing w:val="-9"/>
        </w:rPr>
        <w:t xml:space="preserve"> </w:t>
      </w:r>
      <w:r>
        <w:rPr>
          <w:color w:val="000101"/>
        </w:rPr>
        <w:t>de</w:t>
      </w:r>
      <w:r>
        <w:rPr>
          <w:color w:val="000101"/>
          <w:spacing w:val="-8"/>
        </w:rPr>
        <w:t xml:space="preserve"> </w:t>
      </w:r>
      <w:r>
        <w:rPr>
          <w:color w:val="000101"/>
        </w:rPr>
        <w:t>son</w:t>
      </w:r>
      <w:r>
        <w:rPr>
          <w:color w:val="000101"/>
          <w:spacing w:val="-9"/>
        </w:rPr>
        <w:t xml:space="preserve"> </w:t>
      </w:r>
      <w:r>
        <w:rPr>
          <w:color w:val="000101"/>
        </w:rPr>
        <w:t>arrivée</w:t>
      </w:r>
      <w:r>
        <w:rPr>
          <w:color w:val="000101"/>
          <w:spacing w:val="-9"/>
        </w:rPr>
        <w:t xml:space="preserve"> </w:t>
      </w:r>
      <w:r>
        <w:rPr>
          <w:color w:val="000101"/>
        </w:rPr>
        <w:t>sur</w:t>
      </w:r>
      <w:r>
        <w:rPr>
          <w:color w:val="000101"/>
          <w:spacing w:val="-9"/>
        </w:rPr>
        <w:t xml:space="preserve"> </w:t>
      </w:r>
      <w:r>
        <w:rPr>
          <w:color w:val="000101"/>
        </w:rPr>
        <w:t>les</w:t>
      </w:r>
      <w:r>
        <w:rPr>
          <w:color w:val="000101"/>
          <w:spacing w:val="-10"/>
        </w:rPr>
        <w:t xml:space="preserve"> </w:t>
      </w:r>
      <w:r>
        <w:rPr>
          <w:color w:val="000101"/>
        </w:rPr>
        <w:t>lieux</w:t>
      </w:r>
      <w:r>
        <w:rPr>
          <w:color w:val="000101"/>
          <w:spacing w:val="-10"/>
        </w:rPr>
        <w:t xml:space="preserve"> </w:t>
      </w:r>
      <w:r>
        <w:rPr>
          <w:color w:val="000101"/>
        </w:rPr>
        <w:t>de</w:t>
      </w:r>
      <w:r>
        <w:rPr>
          <w:color w:val="000101"/>
          <w:spacing w:val="-8"/>
        </w:rPr>
        <w:t xml:space="preserve"> </w:t>
      </w:r>
      <w:r>
        <w:rPr>
          <w:color w:val="000101"/>
        </w:rPr>
        <w:t>l’intervention</w:t>
      </w:r>
      <w:r>
        <w:rPr>
          <w:color w:val="000101"/>
          <w:spacing w:val="-13"/>
        </w:rPr>
        <w:t xml:space="preserve"> </w:t>
      </w:r>
      <w:r>
        <w:rPr>
          <w:color w:val="000101"/>
        </w:rPr>
        <w:t>et</w:t>
      </w:r>
      <w:r>
        <w:rPr>
          <w:color w:val="000101"/>
          <w:spacing w:val="-7"/>
        </w:rPr>
        <w:t xml:space="preserve"> </w:t>
      </w:r>
      <w:r>
        <w:rPr>
          <w:color w:val="000101"/>
        </w:rPr>
        <w:t>de</w:t>
      </w:r>
      <w:r>
        <w:rPr>
          <w:color w:val="000101"/>
          <w:spacing w:val="-8"/>
        </w:rPr>
        <w:t xml:space="preserve"> </w:t>
      </w:r>
      <w:r>
        <w:rPr>
          <w:color w:val="000101"/>
        </w:rPr>
        <w:t>son</w:t>
      </w:r>
      <w:r>
        <w:rPr>
          <w:color w:val="000101"/>
          <w:spacing w:val="-10"/>
        </w:rPr>
        <w:t xml:space="preserve"> </w:t>
      </w:r>
      <w:r>
        <w:rPr>
          <w:color w:val="000101"/>
          <w:spacing w:val="-2"/>
        </w:rPr>
        <w:t>départ</w:t>
      </w:r>
    </w:p>
    <w:p w:rsidR="00AE1017" w:rsidRDefault="00512861">
      <w:pPr>
        <w:pStyle w:val="Paragraphedeliste"/>
        <w:numPr>
          <w:ilvl w:val="0"/>
          <w:numId w:val="1"/>
        </w:numPr>
        <w:tabs>
          <w:tab w:val="left" w:pos="2278"/>
        </w:tabs>
      </w:pPr>
      <w:r>
        <w:rPr>
          <w:color w:val="000101"/>
        </w:rPr>
        <w:t>mener</w:t>
      </w:r>
      <w:r>
        <w:rPr>
          <w:color w:val="000101"/>
          <w:spacing w:val="-13"/>
        </w:rPr>
        <w:t xml:space="preserve"> </w:t>
      </w:r>
      <w:r>
        <w:rPr>
          <w:color w:val="000101"/>
        </w:rPr>
        <w:t>l’action</w:t>
      </w:r>
      <w:r>
        <w:rPr>
          <w:color w:val="000101"/>
          <w:spacing w:val="-12"/>
        </w:rPr>
        <w:t xml:space="preserve"> </w:t>
      </w:r>
      <w:r>
        <w:rPr>
          <w:color w:val="000101"/>
        </w:rPr>
        <w:t>palliative</w:t>
      </w:r>
      <w:r>
        <w:rPr>
          <w:color w:val="000101"/>
          <w:spacing w:val="-13"/>
        </w:rPr>
        <w:t xml:space="preserve"> </w:t>
      </w:r>
      <w:r>
        <w:rPr>
          <w:color w:val="000101"/>
        </w:rPr>
        <w:t>ou</w:t>
      </w:r>
      <w:r>
        <w:rPr>
          <w:color w:val="000101"/>
          <w:spacing w:val="-12"/>
        </w:rPr>
        <w:t xml:space="preserve"> </w:t>
      </w:r>
      <w:r>
        <w:rPr>
          <w:color w:val="000101"/>
        </w:rPr>
        <w:t>curative</w:t>
      </w:r>
      <w:r>
        <w:rPr>
          <w:color w:val="000101"/>
          <w:spacing w:val="-12"/>
        </w:rPr>
        <w:t xml:space="preserve"> </w:t>
      </w:r>
      <w:r>
        <w:rPr>
          <w:color w:val="000101"/>
          <w:spacing w:val="-2"/>
        </w:rPr>
        <w:t>nécessaire</w:t>
      </w:r>
    </w:p>
    <w:p w:rsidR="00AE1017" w:rsidRDefault="00512861">
      <w:pPr>
        <w:pStyle w:val="Paragraphedeliste"/>
        <w:numPr>
          <w:ilvl w:val="0"/>
          <w:numId w:val="1"/>
        </w:numPr>
        <w:tabs>
          <w:tab w:val="left" w:pos="2278"/>
        </w:tabs>
        <w:spacing w:before="2" w:line="278" w:lineRule="exact"/>
      </w:pPr>
      <w:r>
        <w:rPr>
          <w:color w:val="000101"/>
        </w:rPr>
        <w:t>informer</w:t>
      </w:r>
      <w:r>
        <w:rPr>
          <w:color w:val="000101"/>
          <w:spacing w:val="-13"/>
        </w:rPr>
        <w:t xml:space="preserve"> </w:t>
      </w:r>
      <w:r>
        <w:rPr>
          <w:color w:val="000101"/>
        </w:rPr>
        <w:t>la</w:t>
      </w:r>
      <w:r>
        <w:rPr>
          <w:color w:val="000101"/>
          <w:spacing w:val="-10"/>
        </w:rPr>
        <w:t xml:space="preserve"> </w:t>
      </w:r>
      <w:r>
        <w:rPr>
          <w:color w:val="000101"/>
        </w:rPr>
        <w:t>Vigie</w:t>
      </w:r>
      <w:r>
        <w:rPr>
          <w:color w:val="000101"/>
          <w:spacing w:val="-9"/>
        </w:rPr>
        <w:t xml:space="preserve"> </w:t>
      </w:r>
      <w:r>
        <w:rPr>
          <w:color w:val="000101"/>
        </w:rPr>
        <w:t>de</w:t>
      </w:r>
      <w:r>
        <w:rPr>
          <w:color w:val="000101"/>
          <w:spacing w:val="-9"/>
        </w:rPr>
        <w:t xml:space="preserve"> </w:t>
      </w:r>
      <w:r>
        <w:rPr>
          <w:color w:val="000101"/>
        </w:rPr>
        <w:t>l’avancement</w:t>
      </w:r>
      <w:r>
        <w:rPr>
          <w:color w:val="000101"/>
          <w:spacing w:val="-10"/>
        </w:rPr>
        <w:t xml:space="preserve"> </w:t>
      </w:r>
      <w:r>
        <w:rPr>
          <w:color w:val="000101"/>
        </w:rPr>
        <w:t>ou</w:t>
      </w:r>
      <w:r>
        <w:rPr>
          <w:color w:val="000101"/>
          <w:spacing w:val="-9"/>
        </w:rPr>
        <w:t xml:space="preserve"> </w:t>
      </w:r>
      <w:r>
        <w:rPr>
          <w:color w:val="000101"/>
        </w:rPr>
        <w:t>des</w:t>
      </w:r>
      <w:r>
        <w:rPr>
          <w:color w:val="000101"/>
          <w:spacing w:val="-8"/>
        </w:rPr>
        <w:t xml:space="preserve"> </w:t>
      </w:r>
      <w:r>
        <w:rPr>
          <w:color w:val="000101"/>
        </w:rPr>
        <w:t>difficultés</w:t>
      </w:r>
      <w:r>
        <w:rPr>
          <w:color w:val="000101"/>
          <w:spacing w:val="-6"/>
        </w:rPr>
        <w:t xml:space="preserve"> </w:t>
      </w:r>
      <w:r>
        <w:rPr>
          <w:color w:val="000101"/>
        </w:rPr>
        <w:t>de</w:t>
      </w:r>
      <w:r>
        <w:rPr>
          <w:color w:val="000101"/>
          <w:spacing w:val="-13"/>
        </w:rPr>
        <w:t xml:space="preserve"> </w:t>
      </w:r>
      <w:r>
        <w:rPr>
          <w:color w:val="000101"/>
        </w:rPr>
        <w:t>son</w:t>
      </w:r>
      <w:r>
        <w:rPr>
          <w:color w:val="000101"/>
          <w:spacing w:val="-7"/>
        </w:rPr>
        <w:t xml:space="preserve"> </w:t>
      </w:r>
      <w:r>
        <w:rPr>
          <w:color w:val="000101"/>
          <w:spacing w:val="-2"/>
        </w:rPr>
        <w:t>intervention</w:t>
      </w:r>
    </w:p>
    <w:p w:rsidR="00AE1017" w:rsidRDefault="00512861">
      <w:pPr>
        <w:pStyle w:val="Paragraphedeliste"/>
        <w:numPr>
          <w:ilvl w:val="0"/>
          <w:numId w:val="1"/>
        </w:numPr>
        <w:tabs>
          <w:tab w:val="left" w:pos="2278"/>
        </w:tabs>
        <w:ind w:right="219"/>
      </w:pPr>
      <w:r>
        <w:rPr>
          <w:color w:val="000101"/>
        </w:rPr>
        <w:t>rendre compte de ses prestations à la vigie technique dans les plus brefs délais suite à son intervention et renseigner la GMAO du bon de travail correspondant dès que possible</w:t>
      </w:r>
    </w:p>
    <w:sectPr w:rsidR="00AE1017">
      <w:pgSz w:w="11900" w:h="16850"/>
      <w:pgMar w:top="680" w:right="566" w:bottom="800" w:left="566" w:header="0" w:footer="6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512861">
      <w:r>
        <w:separator/>
      </w:r>
    </w:p>
  </w:endnote>
  <w:endnote w:type="continuationSeparator" w:id="0">
    <w:p w:rsidR="00000000" w:rsidRDefault="00512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1017" w:rsidRDefault="00512861">
    <w:pPr>
      <w:pStyle w:val="Corpsdetexte"/>
      <w:spacing w:line="14" w:lineRule="auto"/>
      <w:rPr>
        <w:sz w:val="20"/>
      </w:rPr>
    </w:pPr>
    <w:r>
      <w:rPr>
        <w:noProof/>
        <w:sz w:val="20"/>
        <w:lang w:eastAsia="fr-FR"/>
      </w:rPr>
      <w:drawing>
        <wp:anchor distT="0" distB="0" distL="0" distR="0" simplePos="0" relativeHeight="487503872" behindDoc="1" locked="0" layoutInCell="1" allowOverlap="1">
          <wp:simplePos x="0" y="0"/>
          <wp:positionH relativeFrom="page">
            <wp:posOffset>18892</wp:posOffset>
          </wp:positionH>
          <wp:positionV relativeFrom="page">
            <wp:posOffset>10314304</wp:posOffset>
          </wp:positionV>
          <wp:extent cx="425979" cy="11906"/>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425979" cy="11906"/>
                  </a:xfrm>
                  <a:prstGeom prst="rect">
                    <a:avLst/>
                  </a:prstGeom>
                </pic:spPr>
              </pic:pic>
            </a:graphicData>
          </a:graphic>
        </wp:anchor>
      </w:drawing>
    </w:r>
    <w:r>
      <w:rPr>
        <w:noProof/>
        <w:sz w:val="20"/>
        <w:lang w:eastAsia="fr-FR"/>
      </w:rPr>
      <mc:AlternateContent>
        <mc:Choice Requires="wps">
          <w:drawing>
            <wp:anchor distT="0" distB="0" distL="0" distR="0" simplePos="0" relativeHeight="487504384" behindDoc="1" locked="0" layoutInCell="1" allowOverlap="1">
              <wp:simplePos x="0" y="0"/>
              <wp:positionH relativeFrom="page">
                <wp:posOffset>438784</wp:posOffset>
              </wp:positionH>
              <wp:positionV relativeFrom="page">
                <wp:posOffset>10133329</wp:posOffset>
              </wp:positionV>
              <wp:extent cx="6679565" cy="127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79565" cy="1270"/>
                      </a:xfrm>
                      <a:custGeom>
                        <a:avLst/>
                        <a:gdLst/>
                        <a:ahLst/>
                        <a:cxnLst/>
                        <a:rect l="l" t="t" r="r" b="b"/>
                        <a:pathLst>
                          <a:path w="6679565">
                            <a:moveTo>
                              <a:pt x="0" y="0"/>
                            </a:moveTo>
                            <a:lnTo>
                              <a:pt x="6679565" y="0"/>
                            </a:lnTo>
                          </a:path>
                        </a:pathLst>
                      </a:custGeom>
                      <a:ln w="7362">
                        <a:solidFill>
                          <a:srgbClr val="000101"/>
                        </a:solidFill>
                        <a:prstDash val="solid"/>
                      </a:ln>
                    </wps:spPr>
                    <wps:bodyPr wrap="square" lIns="0" tIns="0" rIns="0" bIns="0" rtlCol="0">
                      <a:prstTxWarp prst="textNoShape">
                        <a:avLst/>
                      </a:prstTxWarp>
                      <a:noAutofit/>
                    </wps:bodyPr>
                  </wps:wsp>
                </a:graphicData>
              </a:graphic>
            </wp:anchor>
          </w:drawing>
        </mc:Choice>
        <mc:Fallback>
          <w:pict>
            <v:shape w14:anchorId="49F2745A" id="Graphic 4" o:spid="_x0000_s1026" style="position:absolute;margin-left:34.55pt;margin-top:797.9pt;width:525.95pt;height:.1pt;z-index:-15812096;visibility:visible;mso-wrap-style:square;mso-wrap-distance-left:0;mso-wrap-distance-top:0;mso-wrap-distance-right:0;mso-wrap-distance-bottom:0;mso-position-horizontal:absolute;mso-position-horizontal-relative:page;mso-position-vertical:absolute;mso-position-vertical-relative:page;v-text-anchor:top" coordsize="66795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" path="m,l6679565,e" filled="f" strokecolor="#000101" strokeweight=".2045mm">
              <v:path arrowok="t"/>
              <w10:wrap anchorx="page" anchory="page"/>
            </v:shape>
          </w:pict>
        </mc:Fallback>
      </mc:AlternateContent>
    </w:r>
    <w:r>
      <w:rPr>
        <w:noProof/>
        <w:sz w:val="20"/>
        <w:lang w:eastAsia="fr-FR"/>
      </w:rPr>
      <mc:AlternateContent>
        <mc:Choice Requires="wps">
          <w:drawing>
            <wp:anchor distT="0" distB="0" distL="0" distR="0" simplePos="0" relativeHeight="487504896" behindDoc="1" locked="0" layoutInCell="1" allowOverlap="1">
              <wp:simplePos x="0" y="0"/>
              <wp:positionH relativeFrom="page">
                <wp:posOffset>155447</wp:posOffset>
              </wp:positionH>
              <wp:positionV relativeFrom="page">
                <wp:posOffset>10356595</wp:posOffset>
              </wp:positionV>
              <wp:extent cx="160020" cy="16573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rsidR="00AE1017" w:rsidRDefault="00512861">
                          <w:pPr>
                            <w:pStyle w:val="Corpsdetexte"/>
                            <w:spacing w:line="245" w:lineRule="exact"/>
                            <w:ind w:left="60"/>
                          </w:pPr>
                          <w:r>
                            <w:rPr>
                              <w:color w:val="437CBA"/>
                              <w:spacing w:val="-10"/>
                            </w:rPr>
                            <w:fldChar w:fldCharType="begin"/>
                          </w:r>
                          <w:r>
                            <w:rPr>
                              <w:color w:val="437CBA"/>
                              <w:spacing w:val="-10"/>
                            </w:rPr>
                            <w:instrText xml:space="preserve"> PAGE </w:instrText>
                          </w:r>
                          <w:r>
                            <w:rPr>
                              <w:color w:val="437CBA"/>
                              <w:spacing w:val="-10"/>
                            </w:rPr>
                            <w:fldChar w:fldCharType="separate"/>
                          </w:r>
                          <w:r>
                            <w:rPr>
                              <w:noProof/>
                              <w:color w:val="437CBA"/>
                              <w:spacing w:val="-10"/>
                            </w:rPr>
                            <w:t>3</w:t>
                          </w:r>
                          <w:r>
                            <w:rPr>
                              <w:color w:val="437CBA"/>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5" o:spid="_x0000_s1026" type="#_x0000_t202" style="position:absolute;margin-left:12.25pt;margin-top:815.5pt;width:12.6pt;height:13.05pt;z-index:-1581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" filled="f" stroked="f">
              <v:path arrowok="t"/>
              <v:textbox inset="0,0,0,0">
                <w:txbxContent>
                  <w:p w:rsidR="00AE1017" w:rsidRDefault="00512861">
                    <w:pPr>
                      <w:pStyle w:val="Corpsdetexte"/>
                      <w:spacing w:line="245" w:lineRule="exact"/>
                      <w:ind w:left="60"/>
                    </w:pPr>
                    <w:r>
                      <w:rPr>
                        <w:color w:val="437CBA"/>
                        <w:spacing w:val="-10"/>
                      </w:rPr>
                      <w:fldChar w:fldCharType="begin"/>
                    </w:r>
                    <w:r>
                      <w:rPr>
                        <w:color w:val="437CBA"/>
                        <w:spacing w:val="-10"/>
                      </w:rPr>
                      <w:instrText xml:space="preserve"> PAGE </w:instrText>
                    </w:r>
                    <w:r>
                      <w:rPr>
                        <w:color w:val="437CBA"/>
                        <w:spacing w:val="-10"/>
                      </w:rPr>
                      <w:fldChar w:fldCharType="separate"/>
                    </w:r>
                    <w:r>
                      <w:rPr>
                        <w:noProof/>
                        <w:color w:val="437CBA"/>
                        <w:spacing w:val="-10"/>
                      </w:rPr>
                      <w:t>3</w:t>
                    </w:r>
                    <w:r>
                      <w:rPr>
                        <w:color w:val="437CBA"/>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512861">
      <w:r>
        <w:separator/>
      </w:r>
    </w:p>
  </w:footnote>
  <w:footnote w:type="continuationSeparator" w:id="0">
    <w:p w:rsidR="00000000" w:rsidRDefault="005128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90F" w:rsidRDefault="000F190F">
    <w:pPr>
      <w:pStyle w:val="En-tte"/>
    </w:pPr>
    <w:r>
      <w:rPr>
        <w:noProof/>
        <w:lang w:eastAsia="fr-FR"/>
      </w:rPr>
      <w:drawing>
        <wp:anchor distT="0" distB="0" distL="114300" distR="114300" simplePos="0" relativeHeight="487505920" behindDoc="0" locked="0" layoutInCell="1" allowOverlap="1">
          <wp:simplePos x="0" y="0"/>
          <wp:positionH relativeFrom="column">
            <wp:posOffset>129540</wp:posOffset>
          </wp:positionH>
          <wp:positionV relativeFrom="page">
            <wp:posOffset>63500</wp:posOffset>
          </wp:positionV>
          <wp:extent cx="1162050" cy="352425"/>
          <wp:effectExtent l="0" t="0" r="0" b="9525"/>
          <wp:wrapTopAndBottom/>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uvre.jpg"/>
                  <pic:cNvPicPr/>
                </pic:nvPicPr>
                <pic:blipFill>
                  <a:blip r:embed="rId1">
                    <a:extLst>
                      <a:ext uri="{28A0092B-C50C-407E-A947-70E740481C1C}">
                        <a14:useLocalDpi xmlns:a14="http://schemas.microsoft.com/office/drawing/2010/main" val="0"/>
                      </a:ext>
                    </a:extLst>
                  </a:blip>
                  <a:stretch>
                    <a:fillRect/>
                  </a:stretch>
                </pic:blipFill>
                <pic:spPr>
                  <a:xfrm>
                    <a:off x="0" y="0"/>
                    <a:ext cx="1162050" cy="352425"/>
                  </a:xfrm>
                  <a:prstGeom prst="rect">
                    <a:avLst/>
                  </a:prstGeom>
                </pic:spPr>
              </pic:pic>
            </a:graphicData>
          </a:graphic>
        </wp:anchor>
      </w:drawing>
    </w: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1B34AE"/>
    <w:multiLevelType w:val="hybridMultilevel"/>
    <w:tmpl w:val="7266253C"/>
    <w:lvl w:ilvl="0" w:tplc="C4BCE28C">
      <w:start w:val="1"/>
      <w:numFmt w:val="decimal"/>
      <w:lvlText w:val="%1-"/>
      <w:lvlJc w:val="left"/>
      <w:pPr>
        <w:ind w:left="542" w:hanging="389"/>
        <w:jc w:val="left"/>
      </w:pPr>
      <w:rPr>
        <w:rFonts w:ascii="Calibri" w:eastAsia="Calibri" w:hAnsi="Calibri" w:cs="Calibri" w:hint="default"/>
        <w:b w:val="0"/>
        <w:bCs w:val="0"/>
        <w:i w:val="0"/>
        <w:iCs w:val="0"/>
        <w:color w:val="09284E"/>
        <w:spacing w:val="0"/>
        <w:w w:val="100"/>
        <w:sz w:val="36"/>
        <w:szCs w:val="36"/>
        <w:lang w:val="fr-FR" w:eastAsia="en-US" w:bidi="ar-SA"/>
      </w:rPr>
    </w:lvl>
    <w:lvl w:ilvl="1" w:tplc="9EE08970">
      <w:numFmt w:val="bullet"/>
      <w:lvlText w:val=""/>
      <w:lvlJc w:val="left"/>
      <w:pPr>
        <w:ind w:left="2278" w:hanging="425"/>
      </w:pPr>
      <w:rPr>
        <w:rFonts w:ascii="Symbol" w:eastAsia="Symbol" w:hAnsi="Symbol" w:cs="Symbol" w:hint="default"/>
        <w:b w:val="0"/>
        <w:bCs w:val="0"/>
        <w:i w:val="0"/>
        <w:iCs w:val="0"/>
        <w:color w:val="000101"/>
        <w:spacing w:val="0"/>
        <w:w w:val="100"/>
        <w:sz w:val="22"/>
        <w:szCs w:val="22"/>
        <w:lang w:val="fr-FR" w:eastAsia="en-US" w:bidi="ar-SA"/>
      </w:rPr>
    </w:lvl>
    <w:lvl w:ilvl="2" w:tplc="10C49A42">
      <w:numFmt w:val="bullet"/>
      <w:lvlText w:val="•"/>
      <w:lvlJc w:val="left"/>
      <w:pPr>
        <w:ind w:left="3223" w:hanging="425"/>
      </w:pPr>
      <w:rPr>
        <w:rFonts w:hint="default"/>
        <w:lang w:val="fr-FR" w:eastAsia="en-US" w:bidi="ar-SA"/>
      </w:rPr>
    </w:lvl>
    <w:lvl w:ilvl="3" w:tplc="70F01A7C">
      <w:numFmt w:val="bullet"/>
      <w:lvlText w:val="•"/>
      <w:lvlJc w:val="left"/>
      <w:pPr>
        <w:ind w:left="4166" w:hanging="425"/>
      </w:pPr>
      <w:rPr>
        <w:rFonts w:hint="default"/>
        <w:lang w:val="fr-FR" w:eastAsia="en-US" w:bidi="ar-SA"/>
      </w:rPr>
    </w:lvl>
    <w:lvl w:ilvl="4" w:tplc="64662086">
      <w:numFmt w:val="bullet"/>
      <w:lvlText w:val="•"/>
      <w:lvlJc w:val="left"/>
      <w:pPr>
        <w:ind w:left="5109" w:hanging="425"/>
      </w:pPr>
      <w:rPr>
        <w:rFonts w:hint="default"/>
        <w:lang w:val="fr-FR" w:eastAsia="en-US" w:bidi="ar-SA"/>
      </w:rPr>
    </w:lvl>
    <w:lvl w:ilvl="5" w:tplc="3EEEAE88">
      <w:numFmt w:val="bullet"/>
      <w:lvlText w:val="•"/>
      <w:lvlJc w:val="left"/>
      <w:pPr>
        <w:ind w:left="6052" w:hanging="425"/>
      </w:pPr>
      <w:rPr>
        <w:rFonts w:hint="default"/>
        <w:lang w:val="fr-FR" w:eastAsia="en-US" w:bidi="ar-SA"/>
      </w:rPr>
    </w:lvl>
    <w:lvl w:ilvl="6" w:tplc="4DE0DBCE">
      <w:numFmt w:val="bullet"/>
      <w:lvlText w:val="•"/>
      <w:lvlJc w:val="left"/>
      <w:pPr>
        <w:ind w:left="6995" w:hanging="425"/>
      </w:pPr>
      <w:rPr>
        <w:rFonts w:hint="default"/>
        <w:lang w:val="fr-FR" w:eastAsia="en-US" w:bidi="ar-SA"/>
      </w:rPr>
    </w:lvl>
    <w:lvl w:ilvl="7" w:tplc="0736E03C">
      <w:numFmt w:val="bullet"/>
      <w:lvlText w:val="•"/>
      <w:lvlJc w:val="left"/>
      <w:pPr>
        <w:ind w:left="7938" w:hanging="425"/>
      </w:pPr>
      <w:rPr>
        <w:rFonts w:hint="default"/>
        <w:lang w:val="fr-FR" w:eastAsia="en-US" w:bidi="ar-SA"/>
      </w:rPr>
    </w:lvl>
    <w:lvl w:ilvl="8" w:tplc="E7FE9624">
      <w:numFmt w:val="bullet"/>
      <w:lvlText w:val="•"/>
      <w:lvlJc w:val="left"/>
      <w:pPr>
        <w:ind w:left="8881" w:hanging="425"/>
      </w:pPr>
      <w:rPr>
        <w:rFonts w:hint="default"/>
        <w:lang w:val="fr-FR" w:eastAsia="en-US" w:bidi="ar-SA"/>
      </w:rPr>
    </w:lvl>
  </w:abstractNum>
  <w:abstractNum w:abstractNumId="1" w15:restartNumberingAfterBreak="0">
    <w:nsid w:val="7E636135"/>
    <w:multiLevelType w:val="hybridMultilevel"/>
    <w:tmpl w:val="D22801AC"/>
    <w:lvl w:ilvl="0" w:tplc="A0183E02">
      <w:numFmt w:val="bullet"/>
      <w:lvlText w:val=""/>
      <w:lvlJc w:val="left"/>
      <w:pPr>
        <w:ind w:left="2278" w:hanging="425"/>
      </w:pPr>
      <w:rPr>
        <w:rFonts w:ascii="Symbol" w:eastAsia="Symbol" w:hAnsi="Symbol" w:cs="Symbol" w:hint="default"/>
        <w:b w:val="0"/>
        <w:bCs w:val="0"/>
        <w:i w:val="0"/>
        <w:iCs w:val="0"/>
        <w:color w:val="000101"/>
        <w:spacing w:val="0"/>
        <w:w w:val="100"/>
        <w:sz w:val="22"/>
        <w:szCs w:val="22"/>
        <w:lang w:val="fr-FR" w:eastAsia="en-US" w:bidi="ar-SA"/>
      </w:rPr>
    </w:lvl>
    <w:lvl w:ilvl="1" w:tplc="5386CB0E">
      <w:numFmt w:val="bullet"/>
      <w:lvlText w:val="•"/>
      <w:lvlJc w:val="left"/>
      <w:pPr>
        <w:ind w:left="3128" w:hanging="425"/>
      </w:pPr>
      <w:rPr>
        <w:rFonts w:hint="default"/>
        <w:lang w:val="fr-FR" w:eastAsia="en-US" w:bidi="ar-SA"/>
      </w:rPr>
    </w:lvl>
    <w:lvl w:ilvl="2" w:tplc="6D3028FE">
      <w:numFmt w:val="bullet"/>
      <w:lvlText w:val="•"/>
      <w:lvlJc w:val="left"/>
      <w:pPr>
        <w:ind w:left="3977" w:hanging="425"/>
      </w:pPr>
      <w:rPr>
        <w:rFonts w:hint="default"/>
        <w:lang w:val="fr-FR" w:eastAsia="en-US" w:bidi="ar-SA"/>
      </w:rPr>
    </w:lvl>
    <w:lvl w:ilvl="3" w:tplc="DF9C21AA">
      <w:numFmt w:val="bullet"/>
      <w:lvlText w:val="•"/>
      <w:lvlJc w:val="left"/>
      <w:pPr>
        <w:ind w:left="4826" w:hanging="425"/>
      </w:pPr>
      <w:rPr>
        <w:rFonts w:hint="default"/>
        <w:lang w:val="fr-FR" w:eastAsia="en-US" w:bidi="ar-SA"/>
      </w:rPr>
    </w:lvl>
    <w:lvl w:ilvl="4" w:tplc="CA689FDE">
      <w:numFmt w:val="bullet"/>
      <w:lvlText w:val="•"/>
      <w:lvlJc w:val="left"/>
      <w:pPr>
        <w:ind w:left="5674" w:hanging="425"/>
      </w:pPr>
      <w:rPr>
        <w:rFonts w:hint="default"/>
        <w:lang w:val="fr-FR" w:eastAsia="en-US" w:bidi="ar-SA"/>
      </w:rPr>
    </w:lvl>
    <w:lvl w:ilvl="5" w:tplc="A41E7BE4">
      <w:numFmt w:val="bullet"/>
      <w:lvlText w:val="•"/>
      <w:lvlJc w:val="left"/>
      <w:pPr>
        <w:ind w:left="6523" w:hanging="425"/>
      </w:pPr>
      <w:rPr>
        <w:rFonts w:hint="default"/>
        <w:lang w:val="fr-FR" w:eastAsia="en-US" w:bidi="ar-SA"/>
      </w:rPr>
    </w:lvl>
    <w:lvl w:ilvl="6" w:tplc="36641C50">
      <w:numFmt w:val="bullet"/>
      <w:lvlText w:val="•"/>
      <w:lvlJc w:val="left"/>
      <w:pPr>
        <w:ind w:left="7372" w:hanging="425"/>
      </w:pPr>
      <w:rPr>
        <w:rFonts w:hint="default"/>
        <w:lang w:val="fr-FR" w:eastAsia="en-US" w:bidi="ar-SA"/>
      </w:rPr>
    </w:lvl>
    <w:lvl w:ilvl="7" w:tplc="788CF504">
      <w:numFmt w:val="bullet"/>
      <w:lvlText w:val="•"/>
      <w:lvlJc w:val="left"/>
      <w:pPr>
        <w:ind w:left="8221" w:hanging="425"/>
      </w:pPr>
      <w:rPr>
        <w:rFonts w:hint="default"/>
        <w:lang w:val="fr-FR" w:eastAsia="en-US" w:bidi="ar-SA"/>
      </w:rPr>
    </w:lvl>
    <w:lvl w:ilvl="8" w:tplc="25F0D26A">
      <w:numFmt w:val="bullet"/>
      <w:lvlText w:val="•"/>
      <w:lvlJc w:val="left"/>
      <w:pPr>
        <w:ind w:left="9069" w:hanging="425"/>
      </w:pPr>
      <w:rPr>
        <w:rFonts w:hint="default"/>
        <w:lang w:val="fr-FR"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017"/>
    <w:rsid w:val="000F190F"/>
    <w:rsid w:val="00512861"/>
    <w:rsid w:val="005148A4"/>
    <w:rsid w:val="008D112F"/>
    <w:rsid w:val="00AE1017"/>
    <w:rsid w:val="00DA62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259588"/>
  <w15:docId w15:val="{343177C1-0568-4CCE-A1F1-AF86DF7F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fr-FR"/>
    </w:rPr>
  </w:style>
  <w:style w:type="paragraph" w:styleId="Titre1">
    <w:name w:val="heading 1"/>
    <w:basedOn w:val="Normal"/>
    <w:uiPriority w:val="1"/>
    <w:qFormat/>
    <w:pPr>
      <w:ind w:left="541" w:hanging="388"/>
      <w:outlineLvl w:val="0"/>
    </w:pPr>
    <w:rPr>
      <w:sz w:val="36"/>
      <w:szCs w:val="36"/>
    </w:rPr>
  </w:style>
  <w:style w:type="paragraph" w:styleId="Titre2">
    <w:name w:val="heading 2"/>
    <w:basedOn w:val="Normal"/>
    <w:uiPriority w:val="1"/>
    <w:qFormat/>
    <w:pPr>
      <w:spacing w:before="247"/>
      <w:ind w:left="514"/>
      <w:outlineLvl w:val="1"/>
    </w:pPr>
    <w:rPr>
      <w:b/>
      <w:bCs/>
      <w:sz w:val="28"/>
      <w:szCs w:val="28"/>
    </w:rPr>
  </w:style>
  <w:style w:type="paragraph" w:styleId="Titre3">
    <w:name w:val="heading 3"/>
    <w:basedOn w:val="Normal"/>
    <w:uiPriority w:val="1"/>
    <w:qFormat/>
    <w:pPr>
      <w:ind w:left="107"/>
      <w:outlineLvl w:val="2"/>
    </w:pPr>
    <w:rPr>
      <w:b/>
      <w:bCs/>
    </w:rPr>
  </w:style>
  <w:style w:type="paragraph" w:styleId="Titre4">
    <w:name w:val="heading 4"/>
    <w:basedOn w:val="Normal"/>
    <w:uiPriority w:val="1"/>
    <w:qFormat/>
    <w:pPr>
      <w:ind w:left="1416" w:right="2"/>
      <w:jc w:val="center"/>
      <w:outlineLvl w:val="3"/>
    </w:pPr>
    <w:rPr>
      <w:rFonts w:ascii="Arial" w:eastAsia="Arial" w:hAnsi="Arial" w:cs="Arial"/>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ind w:left="2278" w:hanging="425"/>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0F190F"/>
    <w:pPr>
      <w:tabs>
        <w:tab w:val="center" w:pos="4536"/>
        <w:tab w:val="right" w:pos="9072"/>
      </w:tabs>
    </w:pPr>
  </w:style>
  <w:style w:type="character" w:customStyle="1" w:styleId="En-tteCar">
    <w:name w:val="En-tête Car"/>
    <w:basedOn w:val="Policepardfaut"/>
    <w:link w:val="En-tte"/>
    <w:uiPriority w:val="99"/>
    <w:rsid w:val="000F190F"/>
    <w:rPr>
      <w:rFonts w:ascii="Calibri" w:eastAsia="Calibri" w:hAnsi="Calibri" w:cs="Calibri"/>
      <w:lang w:val="fr-FR"/>
    </w:rPr>
  </w:style>
  <w:style w:type="paragraph" w:styleId="Pieddepage">
    <w:name w:val="footer"/>
    <w:basedOn w:val="Normal"/>
    <w:link w:val="PieddepageCar"/>
    <w:uiPriority w:val="99"/>
    <w:unhideWhenUsed/>
    <w:rsid w:val="000F190F"/>
    <w:pPr>
      <w:tabs>
        <w:tab w:val="center" w:pos="4536"/>
        <w:tab w:val="right" w:pos="9072"/>
      </w:tabs>
    </w:pPr>
  </w:style>
  <w:style w:type="character" w:customStyle="1" w:styleId="PieddepageCar">
    <w:name w:val="Pied de page Car"/>
    <w:basedOn w:val="Policepardfaut"/>
    <w:link w:val="Pieddepage"/>
    <w:uiPriority w:val="99"/>
    <w:rsid w:val="000F190F"/>
    <w:rPr>
      <w:rFonts w:ascii="Calibri" w:eastAsia="Calibri" w:hAnsi="Calibri" w:cs="Calibri"/>
      <w:lang w:val="fr-FR"/>
    </w:rPr>
  </w:style>
  <w:style w:type="table" w:styleId="Grilledutableau">
    <w:name w:val="Table Grid"/>
    <w:basedOn w:val="TableauNormal"/>
    <w:uiPriority w:val="39"/>
    <w:rsid w:val="005148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12861"/>
    <w:rPr>
      <w:rFonts w:ascii="Segoe UI" w:hAnsi="Segoe UI" w:cs="Segoe UI"/>
      <w:sz w:val="18"/>
      <w:szCs w:val="18"/>
    </w:rPr>
  </w:style>
  <w:style w:type="character" w:customStyle="1" w:styleId="TextedebullesCar">
    <w:name w:val="Texte de bulles Car"/>
    <w:basedOn w:val="Policepardfaut"/>
    <w:link w:val="Textedebulles"/>
    <w:uiPriority w:val="99"/>
    <w:semiHidden/>
    <w:rsid w:val="00512861"/>
    <w:rPr>
      <w:rFonts w:ascii="Segoe UI" w:eastAsia="Calibr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68CC0-9C0B-4FD8-8EC3-0665B3D01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1018</Words>
  <Characters>5604</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Ritter Christian</dc:creator>
  <cp:lastModifiedBy>Mallekh Semi</cp:lastModifiedBy>
  <cp:revision>2</cp:revision>
  <cp:lastPrinted>2025-03-19T09:52:00Z</cp:lastPrinted>
  <dcterms:created xsi:type="dcterms:W3CDTF">2025-03-19T09:53:00Z</dcterms:created>
  <dcterms:modified xsi:type="dcterms:W3CDTF">2025-03-19T09:53:00Z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2019-12-30T00:00:00Z</vt:filetime>
  </property>
  <property fmtid="{D5CDD505-2E9C-101B-9397-08002B2CF9AE}" pid="3" name="Creator">
    <vt:lpwstr>Microsoft® Word 2016</vt:lpwstr>
  </property>
  <property fmtid="{D5CDD505-2E9C-101B-9397-08002B2CF9AE}" pid="4" name="LastSaved">
    <vt:filetime>2025-03-19T00:00:00Z</vt:filetime>
  </property>
  <property fmtid="{D5CDD505-2E9C-101B-9397-08002B2CF9AE}" pid="5" name="Producer">
    <vt:lpwstr>Microsoft® Word 2016</vt:lpwstr>
  </property>
</Properties>
</file>